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EndPr/>
      <w:sdtContent>
        <w:p w14:paraId="3992E789" w14:textId="77777777" w:rsidR="00ED3EE7" w:rsidRDefault="00CF7EFB" w:rsidP="00ED3EE7">
          <w:r>
            <w:rPr>
              <w:noProof/>
            </w:rPr>
            <w:drawing>
              <wp:inline distT="0" distB="0" distL="0" distR="0" wp14:anchorId="62116BC1" wp14:editId="515FAB3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07E5DBA2" w14:textId="589EC32E" w:rsidR="001B2386" w:rsidRDefault="00EE1CBE" w:rsidP="001B2386">
          <w:pPr>
            <w:pStyle w:val="Reportheader"/>
            <w:pBdr>
              <w:bottom w:val="single" w:sz="12" w:space="1" w:color="auto"/>
            </w:pBdr>
            <w:rPr>
              <w:rFonts w:ascii="Arial" w:hAnsi="Arial" w:cs="Arial"/>
            </w:rPr>
          </w:pPr>
          <w:r>
            <w:rPr>
              <w:rFonts w:ascii="Arial" w:hAnsi="Arial" w:cs="Arial"/>
            </w:rPr>
            <w:t>Respondent Information For</w:t>
          </w:r>
          <w:r w:rsidR="001B2386">
            <w:rPr>
              <w:rFonts w:ascii="Arial" w:hAnsi="Arial" w:cs="Arial"/>
            </w:rPr>
            <w:t>m</w:t>
          </w:r>
          <w:r w:rsidR="00B954AE">
            <w:rPr>
              <w:rFonts w:ascii="Arial" w:hAnsi="Arial" w:cs="Arial"/>
            </w:rPr>
            <w:br/>
          </w:r>
        </w:p>
        <w:p w14:paraId="1E73A6B3" w14:textId="77777777" w:rsidR="001B2386" w:rsidRDefault="001B2386" w:rsidP="001B2386"/>
        <w:p w14:paraId="7DEBDDD9" w14:textId="77777777" w:rsidR="005461D4" w:rsidRDefault="005461D4" w:rsidP="005461D4">
          <w:pPr>
            <w:pStyle w:val="Heading1"/>
          </w:pPr>
          <w:r>
            <w:t>Your response</w:t>
          </w:r>
        </w:p>
        <w:p w14:paraId="3E54F2FB" w14:textId="40E90786" w:rsidR="009B6D69" w:rsidRPr="00903ACF" w:rsidRDefault="005461D4" w:rsidP="005461D4">
          <w:pPr>
            <w:pStyle w:val="BodyText1"/>
          </w:pPr>
          <w:r w:rsidRPr="00903ACF">
            <w:t xml:space="preserve">Please complete this form if you </w:t>
          </w:r>
          <w:r w:rsidRPr="00E23779">
            <w:t xml:space="preserve">are </w:t>
          </w:r>
          <w:r w:rsidRPr="000B3C45">
            <w:rPr>
              <w:u w:val="single"/>
            </w:rPr>
            <w:t xml:space="preserve">not </w:t>
          </w:r>
          <w:r w:rsidRPr="00E23779">
            <w:t>responding</w:t>
          </w:r>
          <w:r w:rsidRPr="00903ACF">
            <w:t xml:space="preserve"> to </w:t>
          </w:r>
          <w:r w:rsidR="009B6D69" w:rsidRPr="00903ACF">
            <w:t>our</w:t>
          </w:r>
          <w:r w:rsidRPr="00903ACF">
            <w:t xml:space="preserve"> </w:t>
          </w:r>
          <w:r w:rsidR="009B6D69" w:rsidRPr="00903ACF">
            <w:t>Environmental Authorisations (Scotland) Regulations 2018: Proposed changes to the Charging Scheme consultation</w:t>
          </w:r>
          <w:r w:rsidRPr="00903ACF">
            <w:t xml:space="preserve"> </w:t>
          </w:r>
          <w:hyperlink r:id="rId12" w:history="1">
            <w:r w:rsidRPr="004D2823">
              <w:rPr>
                <w:rStyle w:val="Hyperlink"/>
              </w:rPr>
              <w:t xml:space="preserve">via </w:t>
            </w:r>
            <w:r w:rsidR="009B6D69" w:rsidRPr="004D2823">
              <w:rPr>
                <w:rStyle w:val="Hyperlink"/>
              </w:rPr>
              <w:t>our</w:t>
            </w:r>
            <w:r w:rsidRPr="004D2823">
              <w:rPr>
                <w:rStyle w:val="Hyperlink"/>
              </w:rPr>
              <w:t xml:space="preserve"> online consultation hub.</w:t>
            </w:r>
          </w:hyperlink>
          <w:r w:rsidRPr="00903ACF">
            <w:t xml:space="preserve"> </w:t>
          </w:r>
        </w:p>
        <w:p w14:paraId="5CAAC544" w14:textId="122DF54F" w:rsidR="005461D4" w:rsidRPr="00903ACF" w:rsidRDefault="00903ACF" w:rsidP="005461D4">
          <w:pPr>
            <w:pStyle w:val="BodyText1"/>
          </w:pPr>
          <w:r w:rsidRPr="00903ACF">
            <w:t>Once complete, please s</w:t>
          </w:r>
          <w:r w:rsidR="005461D4" w:rsidRPr="00903ACF">
            <w:t xml:space="preserve">ubmit this form to </w:t>
          </w:r>
          <w:hyperlink r:id="rId13" w:history="1">
            <w:r w:rsidR="005461D4" w:rsidRPr="00903ACF">
              <w:rPr>
                <w:rStyle w:val="Hyperlink"/>
                <w:color w:val="auto"/>
              </w:rPr>
              <w:t>iaf@sepa.org.uk</w:t>
            </w:r>
          </w:hyperlink>
          <w:r w:rsidR="005461D4" w:rsidRPr="00903ACF">
            <w:t xml:space="preserve">. </w:t>
          </w:r>
        </w:p>
        <w:p w14:paraId="14FF64E9" w14:textId="16315553" w:rsidR="0083442D" w:rsidRPr="00C22D19" w:rsidRDefault="0083442D" w:rsidP="0083442D">
          <w:pPr>
            <w:pStyle w:val="Heading1"/>
            <w:rPr>
              <w:rFonts w:eastAsiaTheme="minorEastAsia"/>
            </w:rPr>
          </w:pPr>
          <w:r>
            <w:t>Handling your response</w:t>
          </w:r>
        </w:p>
        <w:p w14:paraId="24CEF7E4" w14:textId="77777777" w:rsidR="0083442D" w:rsidRDefault="0083442D" w:rsidP="0083442D">
          <w:pPr>
            <w:pStyle w:val="BodyText1"/>
            <w:rPr>
              <w:shd w:val="clear" w:color="auto" w:fill="FFFFFF"/>
            </w:rPr>
          </w:pPr>
          <w:r>
            <w:t xml:space="preserve">By submitting your response to this consultation, </w:t>
          </w:r>
          <w:r>
            <w:rPr>
              <w:shd w:val="clear" w:color="auto" w:fill="FFFFFF"/>
            </w:rPr>
            <w:t>you give SEPA permission to analyse and include your response in our results.</w:t>
          </w:r>
        </w:p>
        <w:p w14:paraId="3308B6FA" w14:textId="77777777" w:rsidR="0083442D" w:rsidRPr="002F5C25" w:rsidRDefault="0083442D" w:rsidP="0083442D">
          <w:pPr>
            <w:pStyle w:val="BodyText1"/>
          </w:pPr>
          <w:r>
            <w:t xml:space="preserve">We would like to know if you are happy for your response to be made public. If you ask for your response not to be published, it will be regarded as confidential and treated in accordance with SEPA’s published </w:t>
          </w:r>
          <w:hyperlink r:id="rId14" w:history="1">
            <w:r w:rsidRPr="00F85BBF">
              <w:rPr>
                <w:rStyle w:val="Hyperlink"/>
              </w:rPr>
              <w:t>Privacy Policy</w:t>
            </w:r>
          </w:hyperlink>
          <w:r>
            <w:t>.</w:t>
          </w:r>
        </w:p>
        <w:p w14:paraId="04EAA7E6" w14:textId="77777777" w:rsidR="00313A8F" w:rsidRDefault="001B2386" w:rsidP="001B2386">
          <w:pPr>
            <w:pStyle w:val="Heading1"/>
            <w:rPr>
              <w:rFonts w:ascii="Arial" w:hAnsi="Arial" w:cs="Arial"/>
            </w:rPr>
          </w:pPr>
          <w:r>
            <w:rPr>
              <w:rFonts w:ascii="Arial" w:hAnsi="Arial" w:cs="Arial"/>
            </w:rPr>
            <w:t>About You</w:t>
          </w:r>
        </w:p>
        <w:p w14:paraId="6A640F49" w14:textId="0D7B4734" w:rsidR="00313A8F" w:rsidRDefault="00313A8F" w:rsidP="0083442D">
          <w:pPr>
            <w:pStyle w:val="BodyText1"/>
            <w:numPr>
              <w:ilvl w:val="0"/>
              <w:numId w:val="27"/>
            </w:numPr>
          </w:pPr>
          <w:r>
            <w:t>What is your name? (</w:t>
          </w:r>
          <w:r w:rsidR="00F20FB8">
            <w:t>O</w:t>
          </w:r>
          <w:r>
            <w:t>ptional)</w:t>
          </w:r>
        </w:p>
        <w:tbl>
          <w:tblPr>
            <w:tblStyle w:val="TableGrid"/>
            <w:tblW w:w="0" w:type="auto"/>
            <w:jc w:val="center"/>
            <w:tblLook w:val="04A0" w:firstRow="1" w:lastRow="0" w:firstColumn="1" w:lastColumn="0" w:noHBand="0" w:noVBand="1"/>
            <w:tblCaption w:val="Space for response to question 1."/>
            <w:tblDescription w:val="Please write your answer to the question here."/>
          </w:tblPr>
          <w:tblGrid>
            <w:gridCol w:w="9791"/>
          </w:tblGrid>
          <w:tr w:rsidR="00313A8F" w14:paraId="7CC1E431" w14:textId="77777777" w:rsidTr="001202B7">
            <w:trPr>
              <w:jc w:val="center"/>
            </w:trPr>
            <w:tc>
              <w:tcPr>
                <w:tcW w:w="9791" w:type="dxa"/>
              </w:tcPr>
              <w:p w14:paraId="60501EFE" w14:textId="77777777" w:rsidR="00313A8F" w:rsidRDefault="00313A8F" w:rsidP="00313A8F"/>
            </w:tc>
          </w:tr>
        </w:tbl>
        <w:p w14:paraId="14B6B494" w14:textId="77777777" w:rsidR="00313A8F" w:rsidRDefault="00313A8F" w:rsidP="00313A8F"/>
        <w:p w14:paraId="60E9CEA5" w14:textId="00E3E32A" w:rsidR="00313A8F" w:rsidRDefault="00313A8F" w:rsidP="0083442D">
          <w:pPr>
            <w:pStyle w:val="BodyText1"/>
            <w:numPr>
              <w:ilvl w:val="0"/>
              <w:numId w:val="27"/>
            </w:numPr>
          </w:pPr>
          <w:r>
            <w:t>What is your email address? (</w:t>
          </w:r>
          <w:r w:rsidR="00F20FB8">
            <w:t>O</w:t>
          </w:r>
          <w:r>
            <w:t>ptional)</w:t>
          </w:r>
        </w:p>
        <w:tbl>
          <w:tblPr>
            <w:tblStyle w:val="TableGrid"/>
            <w:tblW w:w="0" w:type="auto"/>
            <w:jc w:val="center"/>
            <w:tblLook w:val="04A0" w:firstRow="1" w:lastRow="0" w:firstColumn="1" w:lastColumn="0" w:noHBand="0" w:noVBand="1"/>
            <w:tblCaption w:val="Space for response to question 2."/>
            <w:tblDescription w:val="Please write your answer to the question here."/>
          </w:tblPr>
          <w:tblGrid>
            <w:gridCol w:w="9791"/>
          </w:tblGrid>
          <w:tr w:rsidR="00313A8F" w14:paraId="4DD32D72" w14:textId="77777777" w:rsidTr="001202B7">
            <w:trPr>
              <w:jc w:val="center"/>
            </w:trPr>
            <w:tc>
              <w:tcPr>
                <w:tcW w:w="9791" w:type="dxa"/>
              </w:tcPr>
              <w:p w14:paraId="4C03EE20" w14:textId="77777777" w:rsidR="00313A8F" w:rsidRDefault="00313A8F"/>
            </w:tc>
          </w:tr>
        </w:tbl>
        <w:p w14:paraId="3BC494E4" w14:textId="77777777" w:rsidR="00313A8F" w:rsidRDefault="00313A8F" w:rsidP="00313A8F"/>
        <w:p w14:paraId="26A1CA0C" w14:textId="233569FB" w:rsidR="00535D2E" w:rsidRPr="00B17ECA" w:rsidRDefault="00582C78" w:rsidP="0083442D">
          <w:pPr>
            <w:pStyle w:val="BodyText1"/>
            <w:numPr>
              <w:ilvl w:val="0"/>
              <w:numId w:val="27"/>
            </w:numPr>
            <w:rPr>
              <w:rStyle w:val="ui-provider"/>
            </w:rPr>
          </w:pPr>
          <w:r w:rsidRPr="00B17ECA">
            <w:rPr>
              <w:rStyle w:val="ui-provider"/>
            </w:rPr>
            <w:lastRenderedPageBreak/>
            <w:t>If you have supplied an email address, are you happy to receive communication from SEPA about ongoing developments in the Better Environmental Regulation Programme?</w:t>
          </w:r>
        </w:p>
        <w:p w14:paraId="452CE640" w14:textId="652D9962" w:rsidR="0083442D" w:rsidRDefault="00B17ECA" w:rsidP="0083442D">
          <w:pPr>
            <w:pStyle w:val="BodyText1"/>
            <w:ind w:firstLine="720"/>
            <w:rPr>
              <w:rStyle w:val="ui-provider"/>
            </w:rPr>
          </w:pPr>
          <w:r>
            <w:rPr>
              <w:rStyle w:val="ui-provider"/>
            </w:rPr>
            <w:t xml:space="preserve">Please delete as appropriate: </w:t>
          </w:r>
          <w:r w:rsidR="00582C78">
            <w:rPr>
              <w:rStyle w:val="ui-provider"/>
            </w:rPr>
            <w:t>Y</w:t>
          </w:r>
          <w:r>
            <w:rPr>
              <w:rStyle w:val="ui-provider"/>
            </w:rPr>
            <w:t xml:space="preserve">es </w:t>
          </w:r>
          <w:r w:rsidR="002F5C25">
            <w:rPr>
              <w:rStyle w:val="ui-provider"/>
            </w:rPr>
            <w:t>/</w:t>
          </w:r>
          <w:r>
            <w:rPr>
              <w:rStyle w:val="ui-provider"/>
            </w:rPr>
            <w:t xml:space="preserve"> </w:t>
          </w:r>
          <w:r w:rsidR="002F5C25">
            <w:rPr>
              <w:rStyle w:val="ui-provider"/>
            </w:rPr>
            <w:t>N</w:t>
          </w:r>
          <w:r>
            <w:rPr>
              <w:rStyle w:val="ui-provider"/>
            </w:rPr>
            <w:t>o</w:t>
          </w:r>
        </w:p>
        <w:p w14:paraId="2162390B" w14:textId="14AF9C5F" w:rsidR="0083442D" w:rsidRDefault="0083442D">
          <w:pPr>
            <w:spacing w:after="0" w:line="240" w:lineRule="auto"/>
            <w:rPr>
              <w:rStyle w:val="ui-provider"/>
            </w:rPr>
          </w:pPr>
        </w:p>
        <w:p w14:paraId="02DFF424" w14:textId="36AFD430" w:rsidR="00313A8F" w:rsidRDefault="008D58FC" w:rsidP="0083442D">
          <w:pPr>
            <w:pStyle w:val="BodyText1"/>
            <w:numPr>
              <w:ilvl w:val="0"/>
              <w:numId w:val="27"/>
            </w:numPr>
          </w:pPr>
          <w:r>
            <w:t>(</w:t>
          </w:r>
          <w:r w:rsidR="0083442D">
            <w:t xml:space="preserve">a) </w:t>
          </w:r>
          <w:r w:rsidR="00313A8F">
            <w:t>Are you responding to this consultation on behalf of yourself, or a business or organisation? (</w:t>
          </w:r>
          <w:r w:rsidR="00F20FB8">
            <w:t>Required</w:t>
          </w:r>
          <w:r w:rsidR="00313A8F">
            <w:t>)</w:t>
          </w:r>
        </w:p>
        <w:tbl>
          <w:tblPr>
            <w:tblStyle w:val="TableGrid"/>
            <w:tblW w:w="0" w:type="auto"/>
            <w:jc w:val="center"/>
            <w:tblLook w:val="04A0" w:firstRow="1" w:lastRow="0" w:firstColumn="1" w:lastColumn="0" w:noHBand="0" w:noVBand="1"/>
            <w:tblCaption w:val="Space for response to question 4 (a)."/>
            <w:tblDescription w:val="Please write your answer to the question here."/>
          </w:tblPr>
          <w:tblGrid>
            <w:gridCol w:w="9791"/>
          </w:tblGrid>
          <w:tr w:rsidR="00313A8F" w14:paraId="4EF46F61" w14:textId="77777777" w:rsidTr="001202B7">
            <w:trPr>
              <w:jc w:val="center"/>
            </w:trPr>
            <w:tc>
              <w:tcPr>
                <w:tcW w:w="9791" w:type="dxa"/>
              </w:tcPr>
              <w:p w14:paraId="7BE302EE" w14:textId="77777777" w:rsidR="00313A8F" w:rsidRDefault="00313A8F">
                <w:bookmarkStart w:id="0" w:name="_Hlk167197558"/>
              </w:p>
            </w:tc>
          </w:tr>
          <w:bookmarkEnd w:id="0"/>
        </w:tbl>
        <w:p w14:paraId="64A5B835" w14:textId="3628167C" w:rsidR="00313A8F" w:rsidRDefault="00313A8F" w:rsidP="00313A8F">
          <w:pPr>
            <w:pStyle w:val="ListParagraph"/>
          </w:pPr>
        </w:p>
        <w:p w14:paraId="7EA83E10" w14:textId="126BF654" w:rsidR="00313A8F" w:rsidRDefault="008D58FC" w:rsidP="0083442D">
          <w:pPr>
            <w:pStyle w:val="BodyText1"/>
            <w:ind w:left="720"/>
          </w:pPr>
          <w:r>
            <w:t>(</w:t>
          </w:r>
          <w:r w:rsidR="0083442D">
            <w:t xml:space="preserve">b) </w:t>
          </w:r>
          <w:r w:rsidR="00313A8F">
            <w:t>If you are responding on behalf of a business or organisation, please provide the name below:</w:t>
          </w:r>
        </w:p>
        <w:tbl>
          <w:tblPr>
            <w:tblStyle w:val="TableGrid"/>
            <w:tblW w:w="0" w:type="auto"/>
            <w:jc w:val="center"/>
            <w:tblLook w:val="04A0" w:firstRow="1" w:lastRow="0" w:firstColumn="1" w:lastColumn="0" w:noHBand="0" w:noVBand="1"/>
            <w:tblCaption w:val="Space for response to question 4 (b)."/>
            <w:tblDescription w:val="Please write your answer to the question here."/>
          </w:tblPr>
          <w:tblGrid>
            <w:gridCol w:w="9791"/>
          </w:tblGrid>
          <w:tr w:rsidR="00313A8F" w14:paraId="4FE395AE" w14:textId="77777777" w:rsidTr="001202B7">
            <w:trPr>
              <w:jc w:val="center"/>
            </w:trPr>
            <w:tc>
              <w:tcPr>
                <w:tcW w:w="9791" w:type="dxa"/>
              </w:tcPr>
              <w:p w14:paraId="7EE5C5D6" w14:textId="77777777" w:rsidR="00313A8F" w:rsidRDefault="00313A8F"/>
            </w:tc>
          </w:tr>
        </w:tbl>
        <w:p w14:paraId="13A72E97" w14:textId="77777777" w:rsidR="0083442D" w:rsidRDefault="0083442D" w:rsidP="00226073">
          <w:pPr>
            <w:pStyle w:val="BodyText1"/>
          </w:pPr>
        </w:p>
        <w:p w14:paraId="3CAB54B6" w14:textId="71058D73" w:rsidR="00C22D19" w:rsidRDefault="0062282B" w:rsidP="00226073">
          <w:pPr>
            <w:pStyle w:val="BodyText1"/>
            <w:numPr>
              <w:ilvl w:val="0"/>
              <w:numId w:val="27"/>
            </w:numPr>
          </w:pPr>
          <w:r w:rsidRPr="0062282B">
            <w:t>Are you happy for us to publish your response to this consultation?</w:t>
          </w:r>
          <w:r>
            <w:rPr>
              <w:rFonts w:ascii="Arial" w:eastAsiaTheme="majorEastAsia" w:hAnsi="Arial" w:cstheme="majorBidi"/>
              <w:b/>
              <w:color w:val="016574" w:themeColor="accent2"/>
              <w:sz w:val="32"/>
              <w:szCs w:val="26"/>
            </w:rPr>
            <w:br/>
          </w:r>
          <w:r>
            <w:rPr>
              <w:rFonts w:ascii="Arial" w:eastAsiaTheme="majorEastAsia" w:hAnsi="Arial" w:cstheme="majorBidi"/>
              <w:b/>
              <w:color w:val="016574" w:themeColor="accent2"/>
              <w:sz w:val="32"/>
              <w:szCs w:val="26"/>
            </w:rPr>
            <w:br/>
          </w:r>
          <w:r>
            <w:rPr>
              <w:rStyle w:val="ui-provider"/>
            </w:rPr>
            <w:t>Please delete as appropriate: Yes / No</w:t>
          </w:r>
        </w:p>
      </w:sdtContent>
    </w:sdt>
    <w:p w14:paraId="7905F46E" w14:textId="77777777" w:rsidR="002F5C25" w:rsidRDefault="002F5C25">
      <w:pPr>
        <w:spacing w:after="0" w:line="240" w:lineRule="auto"/>
        <w:rPr>
          <w:rFonts w:ascii="Arial" w:eastAsiaTheme="majorEastAsia" w:hAnsi="Arial" w:cstheme="majorBidi"/>
          <w:b/>
          <w:color w:val="016574" w:themeColor="accent2"/>
          <w:sz w:val="32"/>
          <w:szCs w:val="26"/>
        </w:rPr>
      </w:pPr>
      <w:r>
        <w:br w:type="page"/>
      </w:r>
    </w:p>
    <w:p w14:paraId="67A72509" w14:textId="77777777" w:rsidR="002B53CA" w:rsidRPr="002B53CA" w:rsidRDefault="002B53CA" w:rsidP="002B53CA">
      <w:pPr>
        <w:pStyle w:val="Heading2"/>
        <w:rPr>
          <w:rFonts w:eastAsia="MS PGothic"/>
        </w:rPr>
      </w:pPr>
      <w:r w:rsidRPr="002B53CA">
        <w:rPr>
          <w:rFonts w:eastAsia="MS PGothic"/>
        </w:rPr>
        <w:lastRenderedPageBreak/>
        <w:t>2.2. Changes to existing water activity charges</w:t>
      </w:r>
    </w:p>
    <w:p w14:paraId="6813533D" w14:textId="77777777" w:rsidR="00FF4E1E" w:rsidRDefault="009218B3" w:rsidP="009218B3">
      <w:pPr>
        <w:pStyle w:val="BodyText1"/>
        <w:rPr>
          <w:rFonts w:eastAsia="MS PGothic"/>
        </w:rPr>
      </w:pPr>
      <w:r>
        <w:rPr>
          <w:rFonts w:eastAsia="MS PGothic"/>
        </w:rPr>
        <w:t>2.2.1. (a)</w:t>
      </w:r>
      <w:r w:rsidR="00922539">
        <w:rPr>
          <w:rFonts w:eastAsia="MS PGothic"/>
        </w:rPr>
        <w:t xml:space="preserve"> </w:t>
      </w:r>
      <w:r w:rsidR="00A70BF6" w:rsidRPr="00362C5B">
        <w:rPr>
          <w:rFonts w:eastAsia="MS PGothic"/>
        </w:rPr>
        <w:t xml:space="preserve">Do you agree with the charging proposals in Table </w:t>
      </w:r>
      <w:r w:rsidR="00A70BF6">
        <w:rPr>
          <w:rFonts w:eastAsia="MS PGothic"/>
        </w:rPr>
        <w:t>2</w:t>
      </w:r>
      <w:r w:rsidR="00A70BF6" w:rsidRPr="00362C5B">
        <w:rPr>
          <w:rFonts w:eastAsia="MS PGothic"/>
        </w:rPr>
        <w:t>: Charging changes to existing water activities?</w:t>
      </w:r>
    </w:p>
    <w:p w14:paraId="666E544A" w14:textId="51BD592F" w:rsidR="00A70BF6" w:rsidRDefault="00A70BF6" w:rsidP="009218B3">
      <w:pPr>
        <w:pStyle w:val="BodyText1"/>
        <w:rPr>
          <w:rFonts w:eastAsia="MS PGothic"/>
        </w:rPr>
      </w:pPr>
      <w:r w:rsidRPr="00362C5B">
        <w:rPr>
          <w:rFonts w:eastAsia="MS PGothic"/>
        </w:rPr>
        <w:t>Yes or No</w:t>
      </w:r>
      <w:r>
        <w:rPr>
          <w:rFonts w:eastAsia="MS PGothic"/>
        </w:rPr>
        <w:t xml:space="preserve">. </w:t>
      </w:r>
      <w:r w:rsidRPr="00935BEF">
        <w:rPr>
          <w:rFonts w:eastAsia="MS PGothic"/>
        </w:rPr>
        <w:t>If you answered ‘No’ please explain why?</w:t>
      </w:r>
    </w:p>
    <w:tbl>
      <w:tblPr>
        <w:tblStyle w:val="TableGrid"/>
        <w:tblW w:w="0" w:type="auto"/>
        <w:jc w:val="center"/>
        <w:tblLook w:val="04A0" w:firstRow="1" w:lastRow="0" w:firstColumn="1" w:lastColumn="0" w:noHBand="0" w:noVBand="1"/>
        <w:tblCaption w:val="Space for response to question 2.2.1 (a)."/>
        <w:tblDescription w:val="Please write your answer to the question here."/>
      </w:tblPr>
      <w:tblGrid>
        <w:gridCol w:w="9791"/>
      </w:tblGrid>
      <w:tr w:rsidR="008A1A8E" w14:paraId="0D84E137" w14:textId="77777777" w:rsidTr="001202B7">
        <w:trPr>
          <w:jc w:val="center"/>
        </w:trPr>
        <w:tc>
          <w:tcPr>
            <w:tcW w:w="9791" w:type="dxa"/>
          </w:tcPr>
          <w:p w14:paraId="44A0BADA" w14:textId="77777777" w:rsidR="008A1A8E" w:rsidRDefault="008A1A8E">
            <w:bookmarkStart w:id="1" w:name="_Hlk167197736"/>
          </w:p>
          <w:p w14:paraId="61D39841" w14:textId="77777777" w:rsidR="008A1A8E" w:rsidRDefault="008A1A8E"/>
        </w:tc>
      </w:tr>
      <w:bookmarkEnd w:id="1"/>
    </w:tbl>
    <w:p w14:paraId="0B861A4D" w14:textId="77777777" w:rsidR="00D2447A" w:rsidRDefault="00D2447A" w:rsidP="008A1A8E">
      <w:pPr>
        <w:pStyle w:val="BodyText1"/>
      </w:pPr>
    </w:p>
    <w:p w14:paraId="154CFF58" w14:textId="30160734" w:rsidR="00922539" w:rsidRPr="002B53CA" w:rsidRDefault="00922539" w:rsidP="00922539">
      <w:pPr>
        <w:pStyle w:val="Heading2"/>
        <w:rPr>
          <w:rFonts w:eastAsia="MS PGothic"/>
        </w:rPr>
      </w:pPr>
      <w:r w:rsidRPr="002B53CA">
        <w:rPr>
          <w:rFonts w:eastAsia="MS PGothic"/>
        </w:rPr>
        <w:t>2.</w:t>
      </w:r>
      <w:r w:rsidR="00777E7C">
        <w:rPr>
          <w:rFonts w:eastAsia="MS PGothic"/>
        </w:rPr>
        <w:t>3</w:t>
      </w:r>
      <w:r w:rsidRPr="002B53CA">
        <w:rPr>
          <w:rFonts w:eastAsia="MS PGothic"/>
        </w:rPr>
        <w:t xml:space="preserve">. Changes to existing </w:t>
      </w:r>
      <w:r w:rsidR="00777E7C">
        <w:rPr>
          <w:rFonts w:eastAsia="MS PGothic"/>
        </w:rPr>
        <w:t>industrial</w:t>
      </w:r>
      <w:r w:rsidRPr="002B53CA">
        <w:rPr>
          <w:rFonts w:eastAsia="MS PGothic"/>
        </w:rPr>
        <w:t xml:space="preserve"> activity charges</w:t>
      </w:r>
    </w:p>
    <w:p w14:paraId="726C11B4" w14:textId="77777777" w:rsidR="00FF4E1E" w:rsidRDefault="009F705F" w:rsidP="009F705F">
      <w:pPr>
        <w:pStyle w:val="BodyText1"/>
        <w:rPr>
          <w:rFonts w:eastAsia="MS PGothic"/>
        </w:rPr>
      </w:pPr>
      <w:bookmarkStart w:id="2" w:name="_Hlk163225458"/>
      <w:r>
        <w:rPr>
          <w:rFonts w:eastAsia="MS PGothic"/>
        </w:rPr>
        <w:t xml:space="preserve">2.3.1 (a) </w:t>
      </w:r>
      <w:r w:rsidR="00AC6C66" w:rsidRPr="000029AA">
        <w:rPr>
          <w:rFonts w:eastAsia="MS PGothic"/>
        </w:rPr>
        <w:t xml:space="preserve">Do you agree with the charging proposals in Table </w:t>
      </w:r>
      <w:r w:rsidR="00AC6C66">
        <w:rPr>
          <w:rFonts w:eastAsia="MS PGothic"/>
        </w:rPr>
        <w:t>3</w:t>
      </w:r>
      <w:r w:rsidR="00AC6C66" w:rsidRPr="000029AA">
        <w:rPr>
          <w:rFonts w:eastAsia="MS PGothic"/>
        </w:rPr>
        <w:t>: Charging changes to existing industrial activities?</w:t>
      </w:r>
    </w:p>
    <w:p w14:paraId="4BD5DB22" w14:textId="1F3C96A6" w:rsidR="00AC6C66" w:rsidRDefault="00AC6C66" w:rsidP="009F705F">
      <w:pPr>
        <w:pStyle w:val="BodyText1"/>
        <w:rPr>
          <w:rFonts w:eastAsia="MS PGothic"/>
        </w:rPr>
      </w:pPr>
      <w:r w:rsidRPr="000029AA">
        <w:rPr>
          <w:rFonts w:eastAsia="MS PGothic"/>
        </w:rPr>
        <w:t>Yes or No</w:t>
      </w:r>
      <w:r>
        <w:rPr>
          <w:rFonts w:eastAsia="MS PGothic"/>
        </w:rPr>
        <w:t xml:space="preserve">. </w:t>
      </w:r>
      <w:r w:rsidRPr="000029AA">
        <w:rPr>
          <w:rFonts w:eastAsia="MS PGothic"/>
        </w:rPr>
        <w:t>If you answered ‘No’ please explain why?</w:t>
      </w:r>
    </w:p>
    <w:tbl>
      <w:tblPr>
        <w:tblStyle w:val="TableGrid"/>
        <w:tblW w:w="0" w:type="auto"/>
        <w:jc w:val="center"/>
        <w:tblLook w:val="04A0" w:firstRow="1" w:lastRow="0" w:firstColumn="1" w:lastColumn="0" w:noHBand="0" w:noVBand="1"/>
        <w:tblCaption w:val="Space for response to question 2.3.1. (a)."/>
        <w:tblDescription w:val="Please write your answer to the question here."/>
      </w:tblPr>
      <w:tblGrid>
        <w:gridCol w:w="9791"/>
      </w:tblGrid>
      <w:tr w:rsidR="00DE3DDB" w14:paraId="4388CFE3" w14:textId="77777777" w:rsidTr="001202B7">
        <w:trPr>
          <w:jc w:val="center"/>
        </w:trPr>
        <w:tc>
          <w:tcPr>
            <w:tcW w:w="9791" w:type="dxa"/>
          </w:tcPr>
          <w:p w14:paraId="0EAB4BF5" w14:textId="77777777" w:rsidR="00DE3DDB" w:rsidRDefault="00DE3DDB"/>
          <w:p w14:paraId="5C8DB5EB" w14:textId="77777777" w:rsidR="00DE3DDB" w:rsidRDefault="00DE3DDB"/>
        </w:tc>
      </w:tr>
    </w:tbl>
    <w:p w14:paraId="5D9F2AFD" w14:textId="0489133A" w:rsidR="00746016" w:rsidRDefault="00746016" w:rsidP="00C1723D"/>
    <w:p w14:paraId="04BC642E" w14:textId="77777777" w:rsidR="00FF4E1E" w:rsidRDefault="009F705F" w:rsidP="009F705F">
      <w:pPr>
        <w:pStyle w:val="BodyText1"/>
        <w:rPr>
          <w:rFonts w:eastAsia="MS PGothic"/>
        </w:rPr>
      </w:pPr>
      <w:r>
        <w:rPr>
          <w:rFonts w:eastAsia="MS PGothic"/>
        </w:rPr>
        <w:t xml:space="preserve">2.3.1. (b) </w:t>
      </w:r>
      <w:r w:rsidR="009D0E3C" w:rsidRPr="009D0E3C">
        <w:rPr>
          <w:rFonts w:eastAsia="MS PGothic"/>
        </w:rPr>
        <w:t>Do you agree with the proposal to introduce application charges for the activity currently described as PPC A: the operation by a third party of an activity described under Part B of Schedule 1 of the PPC regulations as part of a Part A installation, Regulation 12(1). (Reference 10190)?</w:t>
      </w:r>
    </w:p>
    <w:p w14:paraId="6F35FC7F" w14:textId="33C0C117" w:rsidR="009D0E3C" w:rsidRPr="009D0E3C" w:rsidRDefault="009D0E3C" w:rsidP="009F705F">
      <w:pPr>
        <w:pStyle w:val="BodyText1"/>
        <w:rPr>
          <w:rFonts w:eastAsia="MS PGothic"/>
        </w:rPr>
      </w:pPr>
      <w:r w:rsidRPr="009D0E3C">
        <w:rPr>
          <w:rFonts w:eastAsia="MS PGothic"/>
        </w:rPr>
        <w:t>Yes or No. If you answered ‘No’ please explain why?</w:t>
      </w:r>
    </w:p>
    <w:tbl>
      <w:tblPr>
        <w:tblStyle w:val="TableGrid"/>
        <w:tblW w:w="0" w:type="auto"/>
        <w:jc w:val="center"/>
        <w:tblLook w:val="04A0" w:firstRow="1" w:lastRow="0" w:firstColumn="1" w:lastColumn="0" w:noHBand="0" w:noVBand="1"/>
        <w:tblCaption w:val="Space for response to question 2.3.1. (b)."/>
        <w:tblDescription w:val="Please write your answer to the question here."/>
      </w:tblPr>
      <w:tblGrid>
        <w:gridCol w:w="9791"/>
      </w:tblGrid>
      <w:tr w:rsidR="00DE3DDB" w14:paraId="7057D084" w14:textId="77777777" w:rsidTr="001202B7">
        <w:trPr>
          <w:jc w:val="center"/>
        </w:trPr>
        <w:tc>
          <w:tcPr>
            <w:tcW w:w="9791" w:type="dxa"/>
          </w:tcPr>
          <w:p w14:paraId="729C174C" w14:textId="77777777" w:rsidR="00DE3DDB" w:rsidRDefault="00DE3DDB"/>
          <w:p w14:paraId="6936A4A9" w14:textId="77777777" w:rsidR="00DE3DDB" w:rsidRDefault="00DE3DDB"/>
        </w:tc>
      </w:tr>
    </w:tbl>
    <w:p w14:paraId="0219436F" w14:textId="48A08774" w:rsidR="00FF4E1E" w:rsidRDefault="00FF4E1E" w:rsidP="00FF4E1E">
      <w:pPr>
        <w:pStyle w:val="BodyText1"/>
        <w:rPr>
          <w:rFonts w:eastAsia="MS PGothic"/>
        </w:rPr>
      </w:pPr>
      <w:r>
        <w:rPr>
          <w:rFonts w:eastAsia="MS PGothic"/>
        </w:rPr>
        <w:lastRenderedPageBreak/>
        <w:t>2.3.1. (</w:t>
      </w:r>
      <w:r w:rsidR="00A43C45">
        <w:rPr>
          <w:rFonts w:eastAsia="MS PGothic"/>
        </w:rPr>
        <w:t>c</w:t>
      </w:r>
      <w:r>
        <w:rPr>
          <w:rFonts w:eastAsia="MS PGothic"/>
        </w:rPr>
        <w:t xml:space="preserve">) </w:t>
      </w:r>
      <w:r w:rsidR="00166C2C" w:rsidRPr="00166C2C">
        <w:rPr>
          <w:rFonts w:eastAsia="MS PGothic"/>
        </w:rPr>
        <w:t>Do you agree with the proposal to introduce application charges for the activity currently described as PPC A: The operation by a third party of part of a Part A activity installation (reference 10200)?</w:t>
      </w:r>
    </w:p>
    <w:p w14:paraId="71F2FAB8" w14:textId="16B6E91A" w:rsidR="00166C2C" w:rsidRPr="00166C2C" w:rsidRDefault="00166C2C" w:rsidP="00FF4E1E">
      <w:pPr>
        <w:pStyle w:val="BodyText1"/>
        <w:rPr>
          <w:rFonts w:eastAsia="MS PGothic"/>
        </w:rPr>
      </w:pPr>
      <w:r w:rsidRPr="00166C2C">
        <w:rPr>
          <w:rFonts w:eastAsia="MS PGothic"/>
        </w:rPr>
        <w:t>Yes or No. If you answered ‘No’ please explain why?</w:t>
      </w:r>
    </w:p>
    <w:bookmarkEnd w:id="2"/>
    <w:tbl>
      <w:tblPr>
        <w:tblStyle w:val="TableGrid"/>
        <w:tblW w:w="0" w:type="auto"/>
        <w:jc w:val="center"/>
        <w:tblLook w:val="04A0" w:firstRow="1" w:lastRow="0" w:firstColumn="1" w:lastColumn="0" w:noHBand="0" w:noVBand="1"/>
        <w:tblCaption w:val="Space for response to question 2.3.1 (c)."/>
        <w:tblDescription w:val="Please write your answer to the question here."/>
      </w:tblPr>
      <w:tblGrid>
        <w:gridCol w:w="9791"/>
      </w:tblGrid>
      <w:tr w:rsidR="00DE3DDB" w14:paraId="31E97D0A" w14:textId="77777777" w:rsidTr="001202B7">
        <w:trPr>
          <w:jc w:val="center"/>
        </w:trPr>
        <w:tc>
          <w:tcPr>
            <w:tcW w:w="9791" w:type="dxa"/>
          </w:tcPr>
          <w:p w14:paraId="69D74FEE" w14:textId="77777777" w:rsidR="00DE3DDB" w:rsidRDefault="00DE3DDB"/>
          <w:p w14:paraId="04224624" w14:textId="77777777" w:rsidR="00DE3DDB" w:rsidRDefault="00DE3DDB"/>
        </w:tc>
      </w:tr>
    </w:tbl>
    <w:p w14:paraId="23001B0B" w14:textId="77777777" w:rsidR="008A1A8E" w:rsidRDefault="008A1A8E" w:rsidP="008A1A8E">
      <w:pPr>
        <w:pStyle w:val="BodyText1"/>
      </w:pPr>
    </w:p>
    <w:p w14:paraId="64F8EF1D" w14:textId="35E6CE5F" w:rsidR="00FF4E1E" w:rsidRDefault="00FF4E1E" w:rsidP="00FF4E1E">
      <w:pPr>
        <w:pStyle w:val="BodyText1"/>
        <w:rPr>
          <w:rFonts w:eastAsiaTheme="majorEastAsia"/>
        </w:rPr>
      </w:pPr>
      <w:r>
        <w:rPr>
          <w:rFonts w:eastAsia="MS PGothic"/>
        </w:rPr>
        <w:t>2.3.1. (</w:t>
      </w:r>
      <w:r w:rsidR="00A43C45">
        <w:rPr>
          <w:rFonts w:eastAsia="MS PGothic"/>
        </w:rPr>
        <w:t>d</w:t>
      </w:r>
      <w:r>
        <w:rPr>
          <w:rFonts w:eastAsia="MS PGothic"/>
        </w:rPr>
        <w:t xml:space="preserve">) </w:t>
      </w:r>
      <w:r w:rsidR="00143834" w:rsidRPr="00143834">
        <w:rPr>
          <w:rFonts w:eastAsiaTheme="majorEastAsia"/>
        </w:rPr>
        <w:t>Do you agree with the proposal to introduce application charges for the activity currently described as PPC A: Directly Associated Activities (operated by a third party) (reference 10170 and 10180 (low-risk activities))?</w:t>
      </w:r>
    </w:p>
    <w:p w14:paraId="0B80CC09" w14:textId="16A8CE24" w:rsidR="00143834" w:rsidRPr="00143834" w:rsidRDefault="00143834" w:rsidP="00FF4E1E">
      <w:pPr>
        <w:pStyle w:val="BodyText1"/>
        <w:rPr>
          <w:rFonts w:eastAsiaTheme="majorEastAsia"/>
        </w:rPr>
      </w:pPr>
      <w:r w:rsidRPr="00143834">
        <w:rPr>
          <w:rFonts w:eastAsiaTheme="majorEastAsia"/>
        </w:rPr>
        <w:t>Yes or No. If you answered ‘No’ please explain why?</w:t>
      </w:r>
    </w:p>
    <w:tbl>
      <w:tblPr>
        <w:tblStyle w:val="TableGrid"/>
        <w:tblW w:w="0" w:type="auto"/>
        <w:jc w:val="center"/>
        <w:tblLook w:val="04A0" w:firstRow="1" w:lastRow="0" w:firstColumn="1" w:lastColumn="0" w:noHBand="0" w:noVBand="1"/>
        <w:tblCaption w:val="Space for response to question 2.3.1. (d)."/>
        <w:tblDescription w:val="Please write your answer to the question here."/>
      </w:tblPr>
      <w:tblGrid>
        <w:gridCol w:w="9791"/>
      </w:tblGrid>
      <w:tr w:rsidR="00E239AD" w14:paraId="232EFDC9" w14:textId="77777777" w:rsidTr="001202B7">
        <w:trPr>
          <w:jc w:val="center"/>
        </w:trPr>
        <w:tc>
          <w:tcPr>
            <w:tcW w:w="9791" w:type="dxa"/>
          </w:tcPr>
          <w:p w14:paraId="75565491" w14:textId="77777777" w:rsidR="00E239AD" w:rsidRDefault="00E239AD"/>
          <w:p w14:paraId="0BF7240F" w14:textId="77777777" w:rsidR="00E239AD" w:rsidRDefault="00E239AD"/>
        </w:tc>
      </w:tr>
    </w:tbl>
    <w:p w14:paraId="6B7B784C" w14:textId="77777777" w:rsidR="00E239AD" w:rsidRPr="00E239AD" w:rsidRDefault="00E239AD" w:rsidP="00E239AD"/>
    <w:p w14:paraId="692DBDF5" w14:textId="6343CD36" w:rsidR="00FF4E1E" w:rsidRDefault="00FF4E1E" w:rsidP="00FF4E1E">
      <w:pPr>
        <w:pStyle w:val="BodyText1"/>
        <w:rPr>
          <w:rFonts w:eastAsiaTheme="majorEastAsia"/>
        </w:rPr>
      </w:pPr>
      <w:r>
        <w:rPr>
          <w:rFonts w:eastAsia="MS PGothic"/>
        </w:rPr>
        <w:t>2.3.1. (</w:t>
      </w:r>
      <w:r w:rsidR="00A43C45">
        <w:rPr>
          <w:rFonts w:eastAsia="MS PGothic"/>
        </w:rPr>
        <w:t>e</w:t>
      </w:r>
      <w:r>
        <w:rPr>
          <w:rFonts w:eastAsia="MS PGothic"/>
        </w:rPr>
        <w:t xml:space="preserve">) </w:t>
      </w:r>
      <w:r w:rsidR="004F523C" w:rsidRPr="004F523C">
        <w:rPr>
          <w:rFonts w:eastAsiaTheme="majorEastAsia"/>
        </w:rPr>
        <w:t>Do you agree with the proposal to increase application charges for the activity currently described as PPC B 1.1: Combustion of any fuel where thermal input is greater than or equal to 20 megawatts but less than 50 megawatts (reference 10450) in line with the application charge for medium combustion plant subject to a bespoke permit (1-20MW) (reference 10460)?</w:t>
      </w:r>
    </w:p>
    <w:p w14:paraId="650E3765" w14:textId="6268CA82" w:rsidR="004F523C" w:rsidRPr="004F523C" w:rsidRDefault="004F523C" w:rsidP="00FF4E1E">
      <w:pPr>
        <w:pStyle w:val="BodyText1"/>
        <w:rPr>
          <w:rFonts w:eastAsiaTheme="majorEastAsia"/>
        </w:rPr>
      </w:pPr>
      <w:r w:rsidRPr="004F523C">
        <w:rPr>
          <w:rFonts w:eastAsiaTheme="majorEastAsia"/>
        </w:rPr>
        <w:t>Yes or No. If you answered ‘No’ please explain why?</w:t>
      </w:r>
    </w:p>
    <w:tbl>
      <w:tblPr>
        <w:tblStyle w:val="TableGrid"/>
        <w:tblW w:w="0" w:type="auto"/>
        <w:jc w:val="center"/>
        <w:tblLook w:val="04A0" w:firstRow="1" w:lastRow="0" w:firstColumn="1" w:lastColumn="0" w:noHBand="0" w:noVBand="1"/>
        <w:tblCaption w:val="Space for response to question 2.3.1. (e)."/>
        <w:tblDescription w:val="Please write your answer to the question here."/>
      </w:tblPr>
      <w:tblGrid>
        <w:gridCol w:w="9791"/>
      </w:tblGrid>
      <w:tr w:rsidR="00E239AD" w14:paraId="027A4D7F" w14:textId="77777777" w:rsidTr="001202B7">
        <w:trPr>
          <w:jc w:val="center"/>
        </w:trPr>
        <w:tc>
          <w:tcPr>
            <w:tcW w:w="9791" w:type="dxa"/>
          </w:tcPr>
          <w:p w14:paraId="5CCAD38C" w14:textId="77777777" w:rsidR="00E239AD" w:rsidRDefault="00E239AD">
            <w:bookmarkStart w:id="3" w:name="_Hlk167198083"/>
          </w:p>
          <w:p w14:paraId="6C227F4B" w14:textId="77777777" w:rsidR="00E239AD" w:rsidRDefault="00E239AD"/>
        </w:tc>
      </w:tr>
      <w:bookmarkEnd w:id="3"/>
    </w:tbl>
    <w:p w14:paraId="55A40BC2" w14:textId="77777777" w:rsidR="009A4B20" w:rsidRDefault="009A4B20" w:rsidP="008A1A8E">
      <w:pPr>
        <w:pStyle w:val="BodyText1"/>
      </w:pPr>
    </w:p>
    <w:p w14:paraId="25D1F485" w14:textId="2CC36B3A" w:rsidR="00AC7907" w:rsidRPr="002B53CA" w:rsidRDefault="00AC7907" w:rsidP="00AC7907">
      <w:pPr>
        <w:pStyle w:val="Heading2"/>
        <w:rPr>
          <w:rFonts w:eastAsia="MS PGothic"/>
        </w:rPr>
      </w:pPr>
      <w:r w:rsidRPr="002B53CA">
        <w:rPr>
          <w:rFonts w:eastAsia="MS PGothic"/>
        </w:rPr>
        <w:lastRenderedPageBreak/>
        <w:t>2.</w:t>
      </w:r>
      <w:r w:rsidR="000F2CD0">
        <w:rPr>
          <w:rFonts w:eastAsia="MS PGothic"/>
        </w:rPr>
        <w:t>4</w:t>
      </w:r>
      <w:r w:rsidRPr="002B53CA">
        <w:rPr>
          <w:rFonts w:eastAsia="MS PGothic"/>
        </w:rPr>
        <w:t xml:space="preserve">. Changes to existing </w:t>
      </w:r>
      <w:r w:rsidR="002B0D12">
        <w:rPr>
          <w:rFonts w:eastAsia="MS PGothic"/>
        </w:rPr>
        <w:t>waste management</w:t>
      </w:r>
      <w:r w:rsidRPr="002B53CA">
        <w:rPr>
          <w:rFonts w:eastAsia="MS PGothic"/>
        </w:rPr>
        <w:t xml:space="preserve"> activity charges</w:t>
      </w:r>
    </w:p>
    <w:p w14:paraId="0D8107C4" w14:textId="6142513F" w:rsidR="00FB0F5D" w:rsidRDefault="00FB0F5D" w:rsidP="00FF4E1E">
      <w:pPr>
        <w:pStyle w:val="BodyText1"/>
        <w:rPr>
          <w:rFonts w:eastAsia="MS PGothic"/>
        </w:rPr>
      </w:pPr>
      <w:r>
        <w:rPr>
          <w:rFonts w:eastAsia="MS PGothic"/>
        </w:rPr>
        <w:t xml:space="preserve">2.4.5. </w:t>
      </w:r>
      <w:r w:rsidR="00667400">
        <w:rPr>
          <w:rFonts w:eastAsia="MS PGothic"/>
        </w:rPr>
        <w:t>(</w:t>
      </w:r>
      <w:r>
        <w:rPr>
          <w:rFonts w:eastAsia="MS PGothic"/>
        </w:rPr>
        <w:t xml:space="preserve">a) </w:t>
      </w:r>
      <w:r w:rsidR="00810CBE" w:rsidRPr="00810CBE">
        <w:rPr>
          <w:rFonts w:eastAsia="MS PGothic"/>
        </w:rPr>
        <w:t>Do you agree with the charging proposals in Table 4: Charging changes to existing waste activities?</w:t>
      </w:r>
    </w:p>
    <w:p w14:paraId="22273F59" w14:textId="64CC5260" w:rsidR="00810CBE" w:rsidRPr="00810CBE" w:rsidRDefault="00810CBE" w:rsidP="00FF4E1E">
      <w:pPr>
        <w:pStyle w:val="BodyText1"/>
        <w:rPr>
          <w:rFonts w:eastAsia="MS PGothic"/>
        </w:rPr>
      </w:pPr>
      <w:r w:rsidRPr="00810CBE">
        <w:rPr>
          <w:rFonts w:eastAsia="MS PGothic"/>
        </w:rPr>
        <w:t>Yes or No. If you answered ‘No’ please explain why?</w:t>
      </w:r>
    </w:p>
    <w:tbl>
      <w:tblPr>
        <w:tblStyle w:val="TableGrid"/>
        <w:tblW w:w="0" w:type="auto"/>
        <w:jc w:val="center"/>
        <w:tblLook w:val="04A0" w:firstRow="1" w:lastRow="0" w:firstColumn="1" w:lastColumn="0" w:noHBand="0" w:noVBand="1"/>
        <w:tblCaption w:val="Space for response to question 2.4.5. (a)."/>
        <w:tblDescription w:val="Please write your answer to the question here."/>
      </w:tblPr>
      <w:tblGrid>
        <w:gridCol w:w="9791"/>
      </w:tblGrid>
      <w:tr w:rsidR="00DF6AD5" w14:paraId="70125FA7" w14:textId="77777777" w:rsidTr="001202B7">
        <w:trPr>
          <w:jc w:val="center"/>
        </w:trPr>
        <w:tc>
          <w:tcPr>
            <w:tcW w:w="9791" w:type="dxa"/>
          </w:tcPr>
          <w:p w14:paraId="644ACAAE" w14:textId="77777777" w:rsidR="00DF6AD5" w:rsidRDefault="00DF6AD5"/>
          <w:p w14:paraId="244E6F59" w14:textId="77777777" w:rsidR="00DF6AD5" w:rsidRDefault="00DF6AD5"/>
        </w:tc>
      </w:tr>
    </w:tbl>
    <w:p w14:paraId="1FA050DC" w14:textId="77777777" w:rsidR="00DF6AD5" w:rsidRPr="00DF6AD5" w:rsidRDefault="00DF6AD5" w:rsidP="00DF6AD5"/>
    <w:p w14:paraId="3F4EEF03" w14:textId="77777777" w:rsidR="00667400" w:rsidRDefault="00667400" w:rsidP="00667400">
      <w:pPr>
        <w:pStyle w:val="BodyText1"/>
        <w:rPr>
          <w:rFonts w:eastAsiaTheme="minorHAnsi"/>
        </w:rPr>
      </w:pPr>
      <w:r>
        <w:rPr>
          <w:rFonts w:eastAsiaTheme="minorHAnsi"/>
        </w:rPr>
        <w:t xml:space="preserve">2.4.5. (b) </w:t>
      </w:r>
      <w:r w:rsidR="00435836" w:rsidRPr="00435836">
        <w:rPr>
          <w:rFonts w:eastAsiaTheme="minorHAnsi"/>
        </w:rPr>
        <w:t>Do you agree with the charging proposals for mobile plant activities that are highlighted in section 2.4.4?</w:t>
      </w:r>
    </w:p>
    <w:p w14:paraId="16E77BF6" w14:textId="046F5CFC" w:rsidR="00435836" w:rsidRPr="00435836" w:rsidRDefault="00435836" w:rsidP="00667400">
      <w:pPr>
        <w:pStyle w:val="BodyText1"/>
        <w:rPr>
          <w:rFonts w:eastAsiaTheme="minorHAnsi"/>
        </w:rPr>
      </w:pPr>
      <w:r w:rsidRPr="00435836">
        <w:rPr>
          <w:rFonts w:eastAsiaTheme="minorHAnsi"/>
        </w:rPr>
        <w:t>Yes or No. If you answered ‘No’ please explain why?</w:t>
      </w:r>
    </w:p>
    <w:tbl>
      <w:tblPr>
        <w:tblStyle w:val="TableGrid"/>
        <w:tblW w:w="0" w:type="auto"/>
        <w:jc w:val="center"/>
        <w:tblLook w:val="04A0" w:firstRow="1" w:lastRow="0" w:firstColumn="1" w:lastColumn="0" w:noHBand="0" w:noVBand="1"/>
        <w:tblCaption w:val="Space for response to question 2.4.5. (b)."/>
        <w:tblDescription w:val="Please write your answer to the question here."/>
      </w:tblPr>
      <w:tblGrid>
        <w:gridCol w:w="9791"/>
      </w:tblGrid>
      <w:tr w:rsidR="00DF6AD5" w14:paraId="7B2933F2" w14:textId="77777777" w:rsidTr="001202B7">
        <w:trPr>
          <w:jc w:val="center"/>
        </w:trPr>
        <w:tc>
          <w:tcPr>
            <w:tcW w:w="9791" w:type="dxa"/>
          </w:tcPr>
          <w:p w14:paraId="37A034DA" w14:textId="77777777" w:rsidR="00DF6AD5" w:rsidRDefault="00DF6AD5"/>
          <w:p w14:paraId="181866B7" w14:textId="77777777" w:rsidR="00DF6AD5" w:rsidRDefault="00DF6AD5"/>
        </w:tc>
      </w:tr>
    </w:tbl>
    <w:p w14:paraId="0AA8F640" w14:textId="77777777" w:rsidR="00DF6AD5" w:rsidRDefault="00DF6AD5" w:rsidP="00DF6AD5"/>
    <w:p w14:paraId="505A8789" w14:textId="40A2B5CE" w:rsidR="007F62DC" w:rsidRPr="002B53CA" w:rsidRDefault="007F62DC" w:rsidP="007F62DC">
      <w:pPr>
        <w:pStyle w:val="Heading2"/>
        <w:rPr>
          <w:rFonts w:eastAsia="MS PGothic"/>
        </w:rPr>
      </w:pPr>
      <w:r w:rsidRPr="002B53CA">
        <w:rPr>
          <w:rFonts w:eastAsia="MS PGothic"/>
        </w:rPr>
        <w:t>2.</w:t>
      </w:r>
      <w:r w:rsidR="000F2CD0">
        <w:rPr>
          <w:rFonts w:eastAsia="MS PGothic"/>
        </w:rPr>
        <w:t>5</w:t>
      </w:r>
      <w:r w:rsidRPr="002B53CA">
        <w:rPr>
          <w:rFonts w:eastAsia="MS PGothic"/>
        </w:rPr>
        <w:t xml:space="preserve">. </w:t>
      </w:r>
      <w:r w:rsidR="000F2CD0">
        <w:rPr>
          <w:rFonts w:eastAsia="MS PGothic"/>
        </w:rPr>
        <w:t>New charging activities</w:t>
      </w:r>
    </w:p>
    <w:p w14:paraId="287E0402" w14:textId="595A6327" w:rsidR="007F62DC" w:rsidRDefault="000F2CD0" w:rsidP="007F62DC">
      <w:pPr>
        <w:pStyle w:val="BodyText1"/>
        <w:rPr>
          <w:rFonts w:eastAsiaTheme="majorEastAsia"/>
        </w:rPr>
      </w:pPr>
      <w:r>
        <w:rPr>
          <w:rFonts w:eastAsiaTheme="minorHAnsi"/>
        </w:rPr>
        <w:t>2.5.</w:t>
      </w:r>
      <w:r w:rsidR="00667DAE">
        <w:rPr>
          <w:rFonts w:eastAsiaTheme="minorHAnsi"/>
        </w:rPr>
        <w:t>1</w:t>
      </w:r>
      <w:r>
        <w:rPr>
          <w:rFonts w:eastAsiaTheme="minorHAnsi"/>
        </w:rPr>
        <w:t>. (</w:t>
      </w:r>
      <w:r w:rsidR="00667DAE">
        <w:rPr>
          <w:rFonts w:eastAsiaTheme="minorHAnsi"/>
        </w:rPr>
        <w:t>a</w:t>
      </w:r>
      <w:r>
        <w:rPr>
          <w:rFonts w:eastAsiaTheme="minorHAnsi"/>
        </w:rPr>
        <w:t xml:space="preserve">) </w:t>
      </w:r>
      <w:r w:rsidR="002D7F71" w:rsidRPr="002D7F71">
        <w:rPr>
          <w:rFonts w:eastAsiaTheme="majorEastAsia"/>
        </w:rPr>
        <w:t>Do you agree with the charging proposals in Table 1: New charging activities?</w:t>
      </w:r>
    </w:p>
    <w:p w14:paraId="7224F2EF" w14:textId="2FF36BDF" w:rsidR="002D7F71" w:rsidRPr="002D7F71" w:rsidRDefault="002D7F71" w:rsidP="007F62DC">
      <w:pPr>
        <w:pStyle w:val="BodyText1"/>
        <w:rPr>
          <w:rFonts w:eastAsiaTheme="majorEastAsia"/>
        </w:rPr>
      </w:pPr>
      <w:r w:rsidRPr="002D7F71">
        <w:rPr>
          <w:rFonts w:eastAsiaTheme="majorEastAsia"/>
        </w:rPr>
        <w:t>Yes or No. If you answered ‘No’ please explain why?</w:t>
      </w:r>
    </w:p>
    <w:tbl>
      <w:tblPr>
        <w:tblStyle w:val="TableGrid"/>
        <w:tblW w:w="0" w:type="auto"/>
        <w:jc w:val="center"/>
        <w:tblLook w:val="04A0" w:firstRow="1" w:lastRow="0" w:firstColumn="1" w:lastColumn="0" w:noHBand="0" w:noVBand="1"/>
        <w:tblCaption w:val="Space for response to question 2.5.1. (a)."/>
        <w:tblDescription w:val="Please write your answer to the question here."/>
      </w:tblPr>
      <w:tblGrid>
        <w:gridCol w:w="9791"/>
      </w:tblGrid>
      <w:tr w:rsidR="00DF6AD5" w14:paraId="26983F81" w14:textId="77777777" w:rsidTr="001202B7">
        <w:trPr>
          <w:jc w:val="center"/>
        </w:trPr>
        <w:tc>
          <w:tcPr>
            <w:tcW w:w="9791" w:type="dxa"/>
          </w:tcPr>
          <w:p w14:paraId="4EB0596C" w14:textId="77777777" w:rsidR="00DF6AD5" w:rsidRDefault="00DF6AD5"/>
          <w:p w14:paraId="5E6367F6" w14:textId="77777777" w:rsidR="00DF6AD5" w:rsidRDefault="00DF6AD5"/>
        </w:tc>
      </w:tr>
    </w:tbl>
    <w:p w14:paraId="78E39AA3" w14:textId="77777777" w:rsidR="00DF6AD5" w:rsidRPr="00DF6AD5" w:rsidRDefault="00DF6AD5" w:rsidP="00DF6AD5"/>
    <w:p w14:paraId="7A188374" w14:textId="77777777" w:rsidR="00667DAE" w:rsidRDefault="00667DAE" w:rsidP="007F62DC">
      <w:pPr>
        <w:pStyle w:val="BodyText1"/>
        <w:rPr>
          <w:rFonts w:eastAsiaTheme="majorEastAsia"/>
        </w:rPr>
      </w:pPr>
    </w:p>
    <w:p w14:paraId="4CCD1914" w14:textId="5FDD4A9B" w:rsidR="00330768" w:rsidRPr="002B53CA" w:rsidRDefault="00330768" w:rsidP="00330768">
      <w:pPr>
        <w:pStyle w:val="Heading2"/>
        <w:rPr>
          <w:rFonts w:eastAsia="MS PGothic"/>
        </w:rPr>
      </w:pPr>
      <w:r w:rsidRPr="002B53CA">
        <w:rPr>
          <w:rFonts w:eastAsia="MS PGothic"/>
        </w:rPr>
        <w:lastRenderedPageBreak/>
        <w:t>2.</w:t>
      </w:r>
      <w:r>
        <w:rPr>
          <w:rFonts w:eastAsia="MS PGothic"/>
        </w:rPr>
        <w:t>6</w:t>
      </w:r>
      <w:r w:rsidRPr="002B53CA">
        <w:rPr>
          <w:rFonts w:eastAsia="MS PGothic"/>
        </w:rPr>
        <w:t xml:space="preserve">. Changes to </w:t>
      </w:r>
      <w:r>
        <w:rPr>
          <w:rFonts w:eastAsia="MS PGothic"/>
        </w:rPr>
        <w:t xml:space="preserve">charging </w:t>
      </w:r>
      <w:r w:rsidRPr="002B53CA">
        <w:rPr>
          <w:rFonts w:eastAsia="MS PGothic"/>
        </w:rPr>
        <w:t xml:space="preserve">activity </w:t>
      </w:r>
      <w:r>
        <w:rPr>
          <w:rFonts w:eastAsia="MS PGothic"/>
        </w:rPr>
        <w:t>descriptions only</w:t>
      </w:r>
    </w:p>
    <w:p w14:paraId="60F3DFC7" w14:textId="77777777" w:rsidR="006D3A34" w:rsidRDefault="006D3A34" w:rsidP="007F62DC">
      <w:pPr>
        <w:pStyle w:val="BodyText1"/>
        <w:rPr>
          <w:rFonts w:eastAsiaTheme="majorEastAsia"/>
        </w:rPr>
      </w:pPr>
      <w:r>
        <w:rPr>
          <w:rFonts w:eastAsiaTheme="majorEastAsia"/>
        </w:rPr>
        <w:t xml:space="preserve">2.6.1. (a) </w:t>
      </w:r>
      <w:r w:rsidR="00D064CE" w:rsidRPr="00D064CE">
        <w:rPr>
          <w:rFonts w:eastAsiaTheme="majorEastAsia"/>
        </w:rPr>
        <w:t>Do you agree with the charging activity descriptions in Table 5: Changes to charging activity descriptions only?</w:t>
      </w:r>
    </w:p>
    <w:p w14:paraId="4B29E223" w14:textId="0AFE82FD" w:rsidR="00D064CE" w:rsidRPr="00D064CE" w:rsidRDefault="00D064CE" w:rsidP="007F62DC">
      <w:pPr>
        <w:pStyle w:val="BodyText1"/>
        <w:rPr>
          <w:rFonts w:eastAsiaTheme="majorEastAsia"/>
        </w:rPr>
      </w:pPr>
      <w:r w:rsidRPr="00D064CE">
        <w:rPr>
          <w:rFonts w:eastAsiaTheme="majorEastAsia"/>
        </w:rPr>
        <w:t>Yes or No. If you answered ‘No’ please explain why?</w:t>
      </w:r>
    </w:p>
    <w:tbl>
      <w:tblPr>
        <w:tblStyle w:val="TableGrid"/>
        <w:tblW w:w="0" w:type="auto"/>
        <w:jc w:val="center"/>
        <w:tblLook w:val="04A0" w:firstRow="1" w:lastRow="0" w:firstColumn="1" w:lastColumn="0" w:noHBand="0" w:noVBand="1"/>
        <w:tblCaption w:val="Space for response to question 2.6.1. (a)."/>
        <w:tblDescription w:val="Please write your answer to the question here."/>
      </w:tblPr>
      <w:tblGrid>
        <w:gridCol w:w="9791"/>
      </w:tblGrid>
      <w:tr w:rsidR="00DF6AD5" w14:paraId="54E7297C" w14:textId="77777777" w:rsidTr="001202B7">
        <w:trPr>
          <w:jc w:val="center"/>
        </w:trPr>
        <w:tc>
          <w:tcPr>
            <w:tcW w:w="9791" w:type="dxa"/>
          </w:tcPr>
          <w:p w14:paraId="5A666CD6" w14:textId="77777777" w:rsidR="00DF6AD5" w:rsidRDefault="00DF6AD5"/>
          <w:p w14:paraId="266A3E5C" w14:textId="77777777" w:rsidR="00DF6AD5" w:rsidRDefault="00DF6AD5"/>
        </w:tc>
      </w:tr>
    </w:tbl>
    <w:p w14:paraId="709F44BC" w14:textId="77777777" w:rsidR="00DF6AD5" w:rsidRPr="00DF6AD5" w:rsidRDefault="00DF6AD5" w:rsidP="00DF6AD5"/>
    <w:p w14:paraId="48FB26F3" w14:textId="77777777" w:rsidR="00800239" w:rsidRDefault="00800239" w:rsidP="00800239">
      <w:pPr>
        <w:pStyle w:val="Heading2"/>
      </w:pPr>
      <w:r w:rsidRPr="00800239">
        <w:t>2.8. Additional comments on changes to the Charging Scheme</w:t>
      </w:r>
    </w:p>
    <w:p w14:paraId="6074D68A" w14:textId="4D5746E2" w:rsidR="00800239" w:rsidRPr="00800239" w:rsidRDefault="00800239" w:rsidP="00E822E6">
      <w:pPr>
        <w:pStyle w:val="BodyText1"/>
      </w:pPr>
      <w:r>
        <w:rPr>
          <w:rFonts w:eastAsiaTheme="majorEastAsia"/>
        </w:rPr>
        <w:t>2.</w:t>
      </w:r>
      <w:r w:rsidR="00E822E6">
        <w:rPr>
          <w:rFonts w:eastAsiaTheme="majorEastAsia"/>
        </w:rPr>
        <w:t xml:space="preserve">8.1. (a) </w:t>
      </w:r>
      <w:r w:rsidR="00E822E6" w:rsidRPr="00E822E6">
        <w:rPr>
          <w:rFonts w:eastAsiaTheme="majorEastAsia"/>
        </w:rPr>
        <w:t>If you have any additional feedback on Section 2, Changes to the charging scheme</w:t>
      </w:r>
      <w:r w:rsidR="00AC2369">
        <w:rPr>
          <w:rFonts w:eastAsiaTheme="majorEastAsia"/>
        </w:rPr>
        <w:t>,</w:t>
      </w:r>
      <w:r w:rsidR="00E822E6" w:rsidRPr="00E822E6">
        <w:rPr>
          <w:rFonts w:eastAsiaTheme="majorEastAsia"/>
        </w:rPr>
        <w:t xml:space="preserve"> please comment here.</w:t>
      </w:r>
    </w:p>
    <w:tbl>
      <w:tblPr>
        <w:tblStyle w:val="TableGrid"/>
        <w:tblW w:w="0" w:type="auto"/>
        <w:jc w:val="center"/>
        <w:tblLook w:val="04A0" w:firstRow="1" w:lastRow="0" w:firstColumn="1" w:lastColumn="0" w:noHBand="0" w:noVBand="1"/>
        <w:tblCaption w:val="Space for response to question 2.8.1 (a)."/>
        <w:tblDescription w:val="Please write your answer to the question here."/>
      </w:tblPr>
      <w:tblGrid>
        <w:gridCol w:w="9791"/>
      </w:tblGrid>
      <w:tr w:rsidR="00DF6AD5" w14:paraId="0FF8671A" w14:textId="77777777" w:rsidTr="001202B7">
        <w:trPr>
          <w:jc w:val="center"/>
        </w:trPr>
        <w:tc>
          <w:tcPr>
            <w:tcW w:w="9791" w:type="dxa"/>
          </w:tcPr>
          <w:p w14:paraId="75B62115" w14:textId="77777777" w:rsidR="00E42FFC" w:rsidRDefault="00E42FFC">
            <w:bookmarkStart w:id="4" w:name="_Hlk167198531"/>
          </w:p>
          <w:p w14:paraId="487D74D8" w14:textId="77777777" w:rsidR="00B20C3D" w:rsidRDefault="00B20C3D"/>
        </w:tc>
      </w:tr>
      <w:bookmarkEnd w:id="4"/>
    </w:tbl>
    <w:p w14:paraId="6A9FFA33" w14:textId="7439D213" w:rsidR="00A64A58" w:rsidRDefault="00A64A58" w:rsidP="00FA1803">
      <w:pPr>
        <w:pStyle w:val="Bodytext"/>
      </w:pPr>
    </w:p>
    <w:p w14:paraId="693D255A" w14:textId="77777777" w:rsidR="00A64A58" w:rsidRDefault="00A64A58">
      <w:pPr>
        <w:spacing w:after="0" w:line="240" w:lineRule="auto"/>
        <w:rPr>
          <w:rFonts w:ascii="Arial" w:eastAsiaTheme="minorHAnsi" w:hAnsi="Arial"/>
          <w:szCs w:val="22"/>
        </w:rPr>
      </w:pPr>
      <w:r>
        <w:br w:type="page"/>
      </w:r>
    </w:p>
    <w:p w14:paraId="0024C446" w14:textId="77777777" w:rsidR="00CA2E7F" w:rsidRPr="00E359E2" w:rsidRDefault="00CA2E7F" w:rsidP="00CA2E7F">
      <w:pPr>
        <w:pStyle w:val="Heading2"/>
        <w:rPr>
          <w:rFonts w:eastAsia="MS PGothic"/>
        </w:rPr>
      </w:pPr>
      <w:r>
        <w:lastRenderedPageBreak/>
        <w:t xml:space="preserve">3.1. </w:t>
      </w:r>
      <w:bookmarkStart w:id="5" w:name="_Toc172812337"/>
      <w:r>
        <w:rPr>
          <w:rFonts w:eastAsia="MS PGothic"/>
        </w:rPr>
        <w:t>Imposition, e</w:t>
      </w:r>
      <w:r w:rsidRPr="00E359E2">
        <w:rPr>
          <w:rFonts w:eastAsia="MS PGothic"/>
        </w:rPr>
        <w:t>scalation</w:t>
      </w:r>
      <w:r>
        <w:rPr>
          <w:rFonts w:eastAsia="MS PGothic"/>
        </w:rPr>
        <w:t xml:space="preserve"> and de-escalation</w:t>
      </w:r>
      <w:r w:rsidRPr="00E359E2">
        <w:rPr>
          <w:rFonts w:eastAsia="MS PGothic"/>
        </w:rPr>
        <w:t xml:space="preserve"> of </w:t>
      </w:r>
      <w:r>
        <w:rPr>
          <w:rFonts w:eastAsia="MS PGothic"/>
        </w:rPr>
        <w:t>an authorisation</w:t>
      </w:r>
      <w:bookmarkEnd w:id="5"/>
    </w:p>
    <w:p w14:paraId="0B6212D1" w14:textId="77777777" w:rsidR="00AA156E" w:rsidRDefault="00757FE5" w:rsidP="00F8610F">
      <w:pPr>
        <w:pStyle w:val="Bodytext"/>
      </w:pPr>
      <w:r>
        <w:t xml:space="preserve">3.1.1. </w:t>
      </w:r>
      <w:r w:rsidR="00073945">
        <w:t xml:space="preserve">(a) </w:t>
      </w:r>
      <w:r w:rsidR="00830EC1" w:rsidRPr="00830EC1">
        <w:t>Do you agree with the proposal to charge for the imposition and escalation of an</w:t>
      </w:r>
      <w:r w:rsidR="00066A40">
        <w:t xml:space="preserve"> </w:t>
      </w:r>
      <w:r w:rsidR="00830EC1" w:rsidRPr="00830EC1">
        <w:t>authorisation?</w:t>
      </w:r>
    </w:p>
    <w:p w14:paraId="47F5C7E7" w14:textId="41523FB0" w:rsidR="00830EC1" w:rsidRPr="00830EC1" w:rsidRDefault="00830EC1" w:rsidP="00F8610F">
      <w:pPr>
        <w:pStyle w:val="Bodytext"/>
      </w:pPr>
      <w:r w:rsidRPr="00830EC1">
        <w:t>Yes or No. If ‘No’, please explain why?</w:t>
      </w:r>
    </w:p>
    <w:tbl>
      <w:tblPr>
        <w:tblStyle w:val="TableGrid"/>
        <w:tblW w:w="0" w:type="auto"/>
        <w:jc w:val="center"/>
        <w:tblLook w:val="04A0" w:firstRow="1" w:lastRow="0" w:firstColumn="1" w:lastColumn="0" w:noHBand="0" w:noVBand="1"/>
        <w:tblCaption w:val="Space for response to question 3.1.1. (a)."/>
        <w:tblDescription w:val="Please write your answer to the question here."/>
      </w:tblPr>
      <w:tblGrid>
        <w:gridCol w:w="9791"/>
      </w:tblGrid>
      <w:tr w:rsidR="00C94106" w14:paraId="5795E1E3" w14:textId="77777777" w:rsidTr="001202B7">
        <w:trPr>
          <w:jc w:val="center"/>
        </w:trPr>
        <w:tc>
          <w:tcPr>
            <w:tcW w:w="9791" w:type="dxa"/>
          </w:tcPr>
          <w:p w14:paraId="1C0C8E92" w14:textId="77777777" w:rsidR="00C94106" w:rsidRDefault="00C94106"/>
          <w:p w14:paraId="28C6396D" w14:textId="77777777" w:rsidR="00C94106" w:rsidRDefault="00C94106"/>
        </w:tc>
      </w:tr>
    </w:tbl>
    <w:p w14:paraId="3B32C84C" w14:textId="77777777" w:rsidR="00C94106" w:rsidRPr="00C94106" w:rsidRDefault="00C94106" w:rsidP="00C94106"/>
    <w:p w14:paraId="71FAB9A1" w14:textId="092BC9FF" w:rsidR="004B6CC3" w:rsidRPr="00E359E2" w:rsidRDefault="004B6CC3">
      <w:pPr>
        <w:pStyle w:val="Heading2"/>
        <w:rPr>
          <w:rFonts w:eastAsia="MS PGothic"/>
        </w:rPr>
      </w:pPr>
      <w:r>
        <w:t xml:space="preserve">3.2. </w:t>
      </w:r>
      <w:r w:rsidR="00206A8C">
        <w:rPr>
          <w:rFonts w:eastAsia="MS PGothic"/>
        </w:rPr>
        <w:t>New appli</w:t>
      </w:r>
      <w:r w:rsidR="001F4788">
        <w:rPr>
          <w:rFonts w:eastAsia="MS PGothic"/>
        </w:rPr>
        <w:t>cation</w:t>
      </w:r>
      <w:r w:rsidR="00637078">
        <w:rPr>
          <w:rFonts w:eastAsia="MS PGothic"/>
        </w:rPr>
        <w:t>s for multi-activity authorisations</w:t>
      </w:r>
    </w:p>
    <w:p w14:paraId="0F40D53C" w14:textId="77777777" w:rsidR="008D58FC" w:rsidRDefault="004B6CC3" w:rsidP="004B6CC3">
      <w:pPr>
        <w:pStyle w:val="Bodytext"/>
      </w:pPr>
      <w:r>
        <w:t>3.</w:t>
      </w:r>
      <w:r w:rsidR="00637078">
        <w:t>2</w:t>
      </w:r>
      <w:r>
        <w:t xml:space="preserve">.1. (a) </w:t>
      </w:r>
      <w:r w:rsidR="008D58FC" w:rsidRPr="008D58FC">
        <w:t>Do you think SEPA should introduce a Corporate Permit?</w:t>
      </w:r>
    </w:p>
    <w:p w14:paraId="3AB045BB" w14:textId="7CBA50C6" w:rsidR="004B6CC3" w:rsidRPr="00830EC1" w:rsidRDefault="008D58FC" w:rsidP="008D58FC">
      <w:pPr>
        <w:pStyle w:val="Bodytext"/>
        <w:ind w:firstLine="720"/>
      </w:pPr>
      <w:r>
        <w:rPr>
          <w:rStyle w:val="ui-provider"/>
        </w:rPr>
        <w:t>Please delete as appropriate: Yes / No</w:t>
      </w:r>
    </w:p>
    <w:p w14:paraId="57881474" w14:textId="77777777" w:rsidR="00C94106" w:rsidRDefault="000648E7" w:rsidP="00213F6C">
      <w:r w:rsidRPr="000648E7">
        <w:t>(b)</w:t>
      </w:r>
      <w:r w:rsidR="00417DB5">
        <w:t xml:space="preserve"> </w:t>
      </w:r>
      <w:r w:rsidRPr="000648E7">
        <w:t>If you have any additional feedback, please leave your comments here</w:t>
      </w:r>
      <w:r w:rsidR="00417DB5">
        <w:t>:</w:t>
      </w:r>
    </w:p>
    <w:tbl>
      <w:tblPr>
        <w:tblStyle w:val="TableGrid"/>
        <w:tblW w:w="0" w:type="auto"/>
        <w:jc w:val="center"/>
        <w:tblLook w:val="04A0" w:firstRow="1" w:lastRow="0" w:firstColumn="1" w:lastColumn="0" w:noHBand="0" w:noVBand="1"/>
        <w:tblCaption w:val="Space for response to question 3.2.1 (a)"/>
        <w:tblDescription w:val="Please write your answer to the question here."/>
      </w:tblPr>
      <w:tblGrid>
        <w:gridCol w:w="9791"/>
      </w:tblGrid>
      <w:tr w:rsidR="00C94106" w14:paraId="73B3F240" w14:textId="77777777" w:rsidTr="001202B7">
        <w:trPr>
          <w:jc w:val="center"/>
        </w:trPr>
        <w:tc>
          <w:tcPr>
            <w:tcW w:w="9791" w:type="dxa"/>
          </w:tcPr>
          <w:p w14:paraId="249F2765" w14:textId="77777777" w:rsidR="00C94106" w:rsidRDefault="00C94106"/>
          <w:p w14:paraId="08B71BD8" w14:textId="77777777" w:rsidR="00C94106" w:rsidRDefault="00C94106"/>
        </w:tc>
      </w:tr>
    </w:tbl>
    <w:p w14:paraId="5FD02B9E" w14:textId="6AF2781F" w:rsidR="001202B7" w:rsidRDefault="001202B7" w:rsidP="001202B7">
      <w:pPr>
        <w:pStyle w:val="BodyText1"/>
        <w:rPr>
          <w:rFonts w:eastAsia="Arial"/>
        </w:rPr>
      </w:pPr>
      <w:bookmarkStart w:id="6" w:name="_Toc172812341"/>
    </w:p>
    <w:p w14:paraId="72F72077" w14:textId="77777777" w:rsidR="001202B7" w:rsidRDefault="001202B7">
      <w:pPr>
        <w:spacing w:after="0" w:line="240" w:lineRule="auto"/>
        <w:rPr>
          <w:rFonts w:eastAsia="Arial"/>
        </w:rPr>
      </w:pPr>
      <w:r>
        <w:rPr>
          <w:rFonts w:eastAsia="Arial"/>
        </w:rPr>
        <w:br w:type="page"/>
      </w:r>
    </w:p>
    <w:p w14:paraId="5376B5A9" w14:textId="4C5EB303" w:rsidR="00D3010B" w:rsidRPr="00BE667C" w:rsidRDefault="00D3010B" w:rsidP="00BE667C">
      <w:pPr>
        <w:pStyle w:val="Heading2"/>
        <w:numPr>
          <w:ilvl w:val="1"/>
          <w:numId w:val="30"/>
        </w:numPr>
        <w:rPr>
          <w:rFonts w:eastAsia="Arial" w:cs="Arial"/>
          <w:bCs/>
          <w:color w:val="016574" w:themeColor="accent6"/>
          <w:szCs w:val="32"/>
        </w:rPr>
      </w:pPr>
      <w:r w:rsidRPr="3DAF2A21">
        <w:rPr>
          <w:rFonts w:eastAsia="Arial" w:cs="Arial"/>
          <w:bCs/>
          <w:color w:val="016574" w:themeColor="accent6"/>
          <w:szCs w:val="32"/>
        </w:rPr>
        <w:lastRenderedPageBreak/>
        <w:t>Consolidation of existing authorisations</w:t>
      </w:r>
      <w:bookmarkEnd w:id="6"/>
    </w:p>
    <w:p w14:paraId="774199F8" w14:textId="2AF6F2CC" w:rsidR="00AA156E" w:rsidRDefault="00AA156E" w:rsidP="00AA156E">
      <w:pPr>
        <w:pStyle w:val="BodyText1"/>
        <w:rPr>
          <w:rFonts w:eastAsiaTheme="majorEastAsia"/>
        </w:rPr>
      </w:pPr>
      <w:r w:rsidRPr="00AA156E">
        <w:rPr>
          <w:rFonts w:eastAsiaTheme="majorEastAsia"/>
        </w:rPr>
        <w:t>3.</w:t>
      </w:r>
      <w:r>
        <w:rPr>
          <w:rFonts w:eastAsiaTheme="majorEastAsia"/>
        </w:rPr>
        <w:t xml:space="preserve">3.1. </w:t>
      </w:r>
      <w:r w:rsidR="00D26EA8">
        <w:rPr>
          <w:rFonts w:eastAsiaTheme="majorEastAsia"/>
        </w:rPr>
        <w:t xml:space="preserve">(a) </w:t>
      </w:r>
      <w:r w:rsidR="006B4FE6" w:rsidRPr="006B4FE6">
        <w:rPr>
          <w:rFonts w:eastAsiaTheme="majorEastAsia"/>
        </w:rPr>
        <w:t>For scenario 1, do you agree with the proposal to charge the equivalent of a standard variation charge for an application to consolidate an authorisation?</w:t>
      </w:r>
    </w:p>
    <w:p w14:paraId="52C3CA5B" w14:textId="131A692D" w:rsidR="006B4FE6" w:rsidRPr="006B4FE6" w:rsidRDefault="006B4FE6" w:rsidP="00AA156E">
      <w:pPr>
        <w:pStyle w:val="BodyText1"/>
        <w:rPr>
          <w:rFonts w:eastAsiaTheme="majorEastAsia"/>
        </w:rPr>
      </w:pPr>
      <w:r w:rsidRPr="006B4FE6">
        <w:rPr>
          <w:rFonts w:eastAsiaTheme="majorEastAsia"/>
        </w:rPr>
        <w:t>Yes or No. If ‘No’, please explain why?</w:t>
      </w:r>
    </w:p>
    <w:tbl>
      <w:tblPr>
        <w:tblStyle w:val="TableGrid"/>
        <w:tblW w:w="0" w:type="auto"/>
        <w:jc w:val="center"/>
        <w:tblLook w:val="04A0" w:firstRow="1" w:lastRow="0" w:firstColumn="1" w:lastColumn="0" w:noHBand="0" w:noVBand="1"/>
        <w:tblCaption w:val="Space for response to question 3.3.1. (a)"/>
        <w:tblDescription w:val="Please write your answer to the question here."/>
      </w:tblPr>
      <w:tblGrid>
        <w:gridCol w:w="9791"/>
      </w:tblGrid>
      <w:tr w:rsidR="00FA1803" w14:paraId="1D2BCF54" w14:textId="77777777" w:rsidTr="001202B7">
        <w:trPr>
          <w:jc w:val="center"/>
        </w:trPr>
        <w:tc>
          <w:tcPr>
            <w:tcW w:w="9791" w:type="dxa"/>
          </w:tcPr>
          <w:p w14:paraId="5102B23D" w14:textId="77777777" w:rsidR="00FA1803" w:rsidRDefault="00FA1803"/>
          <w:p w14:paraId="6F7CADFE" w14:textId="77777777" w:rsidR="00FA1803" w:rsidRDefault="00FA1803"/>
        </w:tc>
      </w:tr>
    </w:tbl>
    <w:p w14:paraId="100BD6DA" w14:textId="77777777" w:rsidR="00AA156E" w:rsidRDefault="00AA156E" w:rsidP="00AA156E">
      <w:pPr>
        <w:overflowPunct w:val="0"/>
        <w:autoSpaceDE w:val="0"/>
        <w:autoSpaceDN w:val="0"/>
        <w:adjustRightInd w:val="0"/>
        <w:spacing w:before="120" w:after="120"/>
        <w:textAlignment w:val="baseline"/>
      </w:pPr>
    </w:p>
    <w:p w14:paraId="19785E49" w14:textId="77777777" w:rsidR="00AA156E" w:rsidRDefault="00AA156E" w:rsidP="00AA156E">
      <w:pPr>
        <w:pStyle w:val="BodyText1"/>
      </w:pPr>
      <w:r w:rsidRPr="00AA156E">
        <w:rPr>
          <w:rFonts w:eastAsiaTheme="majorEastAsia"/>
        </w:rPr>
        <w:t>3.</w:t>
      </w:r>
      <w:r>
        <w:rPr>
          <w:rFonts w:eastAsiaTheme="majorEastAsia"/>
        </w:rPr>
        <w:t xml:space="preserve">3.1. (b) </w:t>
      </w:r>
      <w:r w:rsidR="00BE4AE2">
        <w:t>For scenario 2, d</w:t>
      </w:r>
      <w:commentRangeStart w:id="7"/>
      <w:r w:rsidR="00BE4AE2">
        <w:t>o you agree with the proposal to charge the equivalent of a standard variation charge per activity for an application to consolidate an authorisation?</w:t>
      </w:r>
    </w:p>
    <w:p w14:paraId="10EC628C" w14:textId="107FFF78" w:rsidR="00BE4AE2" w:rsidRDefault="00BE4AE2" w:rsidP="00AA156E">
      <w:pPr>
        <w:pStyle w:val="BodyText1"/>
      </w:pPr>
      <w:r>
        <w:t>Yes or No. If ‘No’, please explain why?</w:t>
      </w:r>
      <w:commentRangeEnd w:id="7"/>
      <w:r>
        <w:rPr>
          <w:rStyle w:val="CommentReference"/>
        </w:rPr>
        <w:commentReference w:id="7"/>
      </w:r>
    </w:p>
    <w:tbl>
      <w:tblPr>
        <w:tblStyle w:val="TableGrid"/>
        <w:tblW w:w="0" w:type="auto"/>
        <w:jc w:val="center"/>
        <w:tblLook w:val="04A0" w:firstRow="1" w:lastRow="0" w:firstColumn="1" w:lastColumn="0" w:noHBand="0" w:noVBand="1"/>
        <w:tblCaption w:val="Space for response to question 3.3.1. (b)"/>
        <w:tblDescription w:val="Please write your answer to the question here."/>
      </w:tblPr>
      <w:tblGrid>
        <w:gridCol w:w="9791"/>
      </w:tblGrid>
      <w:tr w:rsidR="00F368EE" w14:paraId="4753BCEA" w14:textId="77777777" w:rsidTr="001202B7">
        <w:trPr>
          <w:jc w:val="center"/>
        </w:trPr>
        <w:tc>
          <w:tcPr>
            <w:tcW w:w="9791" w:type="dxa"/>
          </w:tcPr>
          <w:p w14:paraId="15D57D2A" w14:textId="77777777" w:rsidR="00F368EE" w:rsidRDefault="00F368EE"/>
          <w:p w14:paraId="3A2F6573" w14:textId="77777777" w:rsidR="00F368EE" w:rsidRDefault="00F368EE"/>
        </w:tc>
      </w:tr>
    </w:tbl>
    <w:p w14:paraId="3F38F6D9" w14:textId="77777777" w:rsidR="00C12B3E" w:rsidRDefault="00C12B3E" w:rsidP="001202B7">
      <w:pPr>
        <w:pStyle w:val="BodyText1"/>
      </w:pPr>
      <w:bookmarkStart w:id="8" w:name="_Toc172812343"/>
    </w:p>
    <w:p w14:paraId="43B63046" w14:textId="246A1E02" w:rsidR="00BA5B6D" w:rsidRDefault="00BA5B6D" w:rsidP="00BA5B6D">
      <w:pPr>
        <w:pStyle w:val="Heading2"/>
      </w:pPr>
      <w:r>
        <w:t xml:space="preserve">3.7. </w:t>
      </w:r>
      <w:bookmarkStart w:id="9" w:name="_Toc172812346"/>
      <w:bookmarkEnd w:id="8"/>
      <w:r w:rsidR="00C12B3E" w:rsidRPr="0011621B">
        <w:t>Application to transfer an authorisation</w:t>
      </w:r>
      <w:commentRangeStart w:id="10"/>
      <w:commentRangeEnd w:id="10"/>
      <w:r w:rsidR="00C12B3E" w:rsidRPr="007B1DE0">
        <w:rPr>
          <w:rStyle w:val="CommentReference"/>
        </w:rPr>
        <w:commentReference w:id="10"/>
      </w:r>
      <w:bookmarkEnd w:id="9"/>
    </w:p>
    <w:p w14:paraId="7DD2D581" w14:textId="77777777" w:rsidR="00C12B3E" w:rsidRDefault="003400E4" w:rsidP="00C12B3E">
      <w:pPr>
        <w:pStyle w:val="BodyText1"/>
      </w:pPr>
      <w:r w:rsidRPr="00AA156E">
        <w:rPr>
          <w:rFonts w:eastAsiaTheme="majorEastAsia"/>
        </w:rPr>
        <w:t>3.</w:t>
      </w:r>
      <w:r w:rsidR="00C12B3E">
        <w:rPr>
          <w:rFonts w:eastAsiaTheme="majorEastAsia"/>
        </w:rPr>
        <w:t>7</w:t>
      </w:r>
      <w:r>
        <w:rPr>
          <w:rFonts w:eastAsiaTheme="majorEastAsia"/>
        </w:rPr>
        <w:t>.1. (</w:t>
      </w:r>
      <w:r w:rsidR="00C12B3E">
        <w:rPr>
          <w:rFonts w:eastAsiaTheme="majorEastAsia"/>
        </w:rPr>
        <w:t>a</w:t>
      </w:r>
      <w:r>
        <w:rPr>
          <w:rFonts w:eastAsiaTheme="majorEastAsia"/>
        </w:rPr>
        <w:t xml:space="preserve">) </w:t>
      </w:r>
      <w:r w:rsidR="00780C45" w:rsidRPr="00507B4B">
        <w:t xml:space="preserve">Do you agree with the charging proposals for </w:t>
      </w:r>
      <w:r w:rsidR="00780C45">
        <w:t>an</w:t>
      </w:r>
      <w:r w:rsidR="00780C45" w:rsidRPr="00507B4B">
        <w:t xml:space="preserve"> application to transfer an authorisation?</w:t>
      </w:r>
    </w:p>
    <w:p w14:paraId="32375FA0" w14:textId="4562E408" w:rsidR="00780C45" w:rsidRPr="00591A7E" w:rsidRDefault="00780C45" w:rsidP="00C12B3E">
      <w:pPr>
        <w:pStyle w:val="BodyText1"/>
      </w:pPr>
      <w:r w:rsidRPr="00507B4B">
        <w:t xml:space="preserve">Yes or No. If </w:t>
      </w:r>
      <w:r>
        <w:t>you answered ‘</w:t>
      </w:r>
      <w:r w:rsidRPr="00507B4B">
        <w:t>No</w:t>
      </w:r>
      <w:r>
        <w:t>’,</w:t>
      </w:r>
      <w:r w:rsidRPr="00507B4B">
        <w:t xml:space="preserve"> please explain why?</w:t>
      </w:r>
    </w:p>
    <w:tbl>
      <w:tblPr>
        <w:tblStyle w:val="TableGrid"/>
        <w:tblW w:w="0" w:type="auto"/>
        <w:jc w:val="center"/>
        <w:tblLook w:val="04A0" w:firstRow="1" w:lastRow="0" w:firstColumn="1" w:lastColumn="0" w:noHBand="0" w:noVBand="1"/>
        <w:tblCaption w:val="Space for response to question 3.7.1. (a)"/>
        <w:tblDescription w:val="Please write your answer to the question here."/>
      </w:tblPr>
      <w:tblGrid>
        <w:gridCol w:w="9791"/>
      </w:tblGrid>
      <w:tr w:rsidR="00F368EE" w14:paraId="36751224" w14:textId="77777777" w:rsidTr="001202B7">
        <w:trPr>
          <w:jc w:val="center"/>
        </w:trPr>
        <w:tc>
          <w:tcPr>
            <w:tcW w:w="9791" w:type="dxa"/>
          </w:tcPr>
          <w:p w14:paraId="3D3DCD8F" w14:textId="1E4AC688" w:rsidR="00F368EE" w:rsidRDefault="00F368EE"/>
          <w:p w14:paraId="0703C3A4" w14:textId="77777777" w:rsidR="00F368EE" w:rsidRDefault="00F368EE"/>
        </w:tc>
      </w:tr>
    </w:tbl>
    <w:p w14:paraId="25D1C293" w14:textId="29F3057A" w:rsidR="00730C8C" w:rsidRDefault="009F6412" w:rsidP="00A62CDE">
      <w:pPr>
        <w:pStyle w:val="Heading2"/>
      </w:pPr>
      <w:r>
        <w:lastRenderedPageBreak/>
        <w:t xml:space="preserve">3.8. </w:t>
      </w:r>
      <w:r w:rsidR="00730C8C" w:rsidRPr="0011621B">
        <w:t>Application to transfer a</w:t>
      </w:r>
      <w:r w:rsidR="00730C8C">
        <w:t xml:space="preserve"> re</w:t>
      </w:r>
      <w:r>
        <w:t>vocation notice</w:t>
      </w:r>
    </w:p>
    <w:p w14:paraId="16F67076" w14:textId="0BAE5DE3" w:rsidR="004D1E84" w:rsidRDefault="004D1E84" w:rsidP="004D1E84">
      <w:pPr>
        <w:pStyle w:val="BodyText1"/>
        <w:numPr>
          <w:ilvl w:val="2"/>
          <w:numId w:val="33"/>
        </w:numPr>
      </w:pPr>
      <w:r>
        <w:t xml:space="preserve">(a) </w:t>
      </w:r>
      <w:r w:rsidRPr="005B17C7">
        <w:t xml:space="preserve">Do you agree with the proposal to charge for </w:t>
      </w:r>
      <w:r>
        <w:t>the transfer of a revocation</w:t>
      </w:r>
      <w:r w:rsidRPr="005B17C7">
        <w:t xml:space="preserve"> notice</w:t>
      </w:r>
      <w:r>
        <w:t>?</w:t>
      </w:r>
    </w:p>
    <w:p w14:paraId="47FDFDEE" w14:textId="77777777" w:rsidR="004D1E84" w:rsidRPr="00591A7E" w:rsidRDefault="004D1E84" w:rsidP="004D1E84">
      <w:pPr>
        <w:pStyle w:val="BodyText1"/>
      </w:pPr>
      <w:r w:rsidRPr="00507B4B">
        <w:t xml:space="preserve">Yes or No. If </w:t>
      </w:r>
      <w:r>
        <w:t>you answered ‘</w:t>
      </w:r>
      <w:r w:rsidRPr="00507B4B">
        <w:t>No</w:t>
      </w:r>
      <w:r>
        <w:t>’,</w:t>
      </w:r>
      <w:r w:rsidRPr="00507B4B">
        <w:t xml:space="preserve"> please explain why?</w:t>
      </w:r>
    </w:p>
    <w:tbl>
      <w:tblPr>
        <w:tblStyle w:val="TableGrid"/>
        <w:tblW w:w="0" w:type="auto"/>
        <w:jc w:val="center"/>
        <w:tblLook w:val="04A0" w:firstRow="1" w:lastRow="0" w:firstColumn="1" w:lastColumn="0" w:noHBand="0" w:noVBand="1"/>
        <w:tblCaption w:val="Space for response to question 3.8.1. (a)"/>
        <w:tblDescription w:val="Please write your answer to the question here."/>
      </w:tblPr>
      <w:tblGrid>
        <w:gridCol w:w="9791"/>
      </w:tblGrid>
      <w:tr w:rsidR="004D1E84" w14:paraId="037A2E1E" w14:textId="77777777">
        <w:trPr>
          <w:jc w:val="center"/>
        </w:trPr>
        <w:tc>
          <w:tcPr>
            <w:tcW w:w="9791" w:type="dxa"/>
          </w:tcPr>
          <w:p w14:paraId="76037EAE" w14:textId="77777777" w:rsidR="004D1E84" w:rsidRDefault="004D1E84"/>
          <w:p w14:paraId="7F1FD6A3" w14:textId="77777777" w:rsidR="004D1E84" w:rsidRDefault="004D1E84"/>
        </w:tc>
      </w:tr>
    </w:tbl>
    <w:p w14:paraId="29E59DF5" w14:textId="07451CFD" w:rsidR="009F6412" w:rsidRPr="009F6412" w:rsidRDefault="009F6412" w:rsidP="009F6412"/>
    <w:p w14:paraId="77ADA4C9" w14:textId="6BC95514" w:rsidR="00A62CDE" w:rsidRDefault="00A62CDE" w:rsidP="00A62CDE">
      <w:pPr>
        <w:pStyle w:val="Heading2"/>
      </w:pPr>
      <w:r>
        <w:t>3.</w:t>
      </w:r>
      <w:r w:rsidR="00A54DCE">
        <w:t>9</w:t>
      </w:r>
      <w:r>
        <w:t xml:space="preserve">. </w:t>
      </w:r>
      <w:r w:rsidRPr="0011621B">
        <w:t>Application to transfer an authorisation</w:t>
      </w:r>
      <w:commentRangeStart w:id="12"/>
      <w:commentRangeEnd w:id="12"/>
      <w:r w:rsidRPr="007B1DE0">
        <w:rPr>
          <w:rStyle w:val="CommentReference"/>
        </w:rPr>
        <w:commentReference w:id="12"/>
      </w:r>
    </w:p>
    <w:p w14:paraId="68CA8094" w14:textId="60D89CE2" w:rsidR="00A54DCE" w:rsidRDefault="00A54DCE" w:rsidP="00A62CDE">
      <w:pPr>
        <w:pStyle w:val="BodyText1"/>
      </w:pPr>
      <w:r>
        <w:t xml:space="preserve">3.9.1. </w:t>
      </w:r>
      <w:r w:rsidR="00AE36DE">
        <w:t>(a)</w:t>
      </w:r>
      <w:r w:rsidR="00833945">
        <w:t xml:space="preserve"> </w:t>
      </w:r>
      <w:r w:rsidR="008F1F4D" w:rsidRPr="005B17C7">
        <w:t>Do you agree with the proposal to charge for determining commercial confidentiality in relation to information and regulat</w:t>
      </w:r>
      <w:r w:rsidR="006A53CE">
        <w:t>ory</w:t>
      </w:r>
      <w:r w:rsidR="008F1F4D" w:rsidRPr="005B17C7">
        <w:t xml:space="preserve"> notices</w:t>
      </w:r>
      <w:r w:rsidR="008F1F4D">
        <w:t>?</w:t>
      </w:r>
    </w:p>
    <w:p w14:paraId="06EDB9E6" w14:textId="3C96305F" w:rsidR="008F1F4D" w:rsidRDefault="008F1F4D" w:rsidP="00A62CDE">
      <w:pPr>
        <w:pStyle w:val="BodyText1"/>
      </w:pPr>
      <w:r w:rsidRPr="00163B30">
        <w:t>Yes or No. If ‘No’, please explain why?</w:t>
      </w:r>
    </w:p>
    <w:tbl>
      <w:tblPr>
        <w:tblStyle w:val="TableGrid"/>
        <w:tblW w:w="0" w:type="auto"/>
        <w:jc w:val="center"/>
        <w:tblLook w:val="04A0" w:firstRow="1" w:lastRow="0" w:firstColumn="1" w:lastColumn="0" w:noHBand="0" w:noVBand="1"/>
        <w:tblCaption w:val="Space for response to question 3.9.1. (a)"/>
        <w:tblDescription w:val="Please write your answer to the question here."/>
      </w:tblPr>
      <w:tblGrid>
        <w:gridCol w:w="9791"/>
      </w:tblGrid>
      <w:tr w:rsidR="00F368EE" w14:paraId="7910FF0D" w14:textId="77777777" w:rsidTr="001202B7">
        <w:trPr>
          <w:jc w:val="center"/>
        </w:trPr>
        <w:tc>
          <w:tcPr>
            <w:tcW w:w="9791" w:type="dxa"/>
          </w:tcPr>
          <w:p w14:paraId="2FE3B675" w14:textId="77777777" w:rsidR="00F368EE" w:rsidRDefault="00F368EE"/>
          <w:p w14:paraId="4DDB81D7" w14:textId="77777777" w:rsidR="00F368EE" w:rsidRDefault="00F368EE"/>
        </w:tc>
      </w:tr>
    </w:tbl>
    <w:p w14:paraId="1C158FC9" w14:textId="77777777" w:rsidR="00F368EE" w:rsidRDefault="00F368EE" w:rsidP="00F368EE">
      <w:pPr>
        <w:overflowPunct w:val="0"/>
        <w:autoSpaceDE w:val="0"/>
        <w:autoSpaceDN w:val="0"/>
        <w:adjustRightInd w:val="0"/>
        <w:spacing w:before="120" w:after="120"/>
        <w:contextualSpacing/>
        <w:textAlignment w:val="baseline"/>
        <w:rPr>
          <w:rFonts w:ascii="Arial" w:eastAsia="Times New Roman" w:hAnsi="Arial" w:cs="Times New Roman"/>
          <w:szCs w:val="20"/>
        </w:rPr>
      </w:pPr>
    </w:p>
    <w:p w14:paraId="37319355" w14:textId="77777777" w:rsidR="00AE36DE" w:rsidRPr="00AE36DE" w:rsidRDefault="00AE36DE" w:rsidP="00AE36DE">
      <w:pPr>
        <w:pStyle w:val="Heading2"/>
        <w:rPr>
          <w:rFonts w:eastAsia="Times New Roman"/>
        </w:rPr>
      </w:pPr>
      <w:r w:rsidRPr="00AE36DE">
        <w:rPr>
          <w:rFonts w:eastAsia="Times New Roman"/>
        </w:rPr>
        <w:t>3.10. Additional comments on other changes to the Charging Scheme</w:t>
      </w:r>
    </w:p>
    <w:p w14:paraId="551405C4" w14:textId="06BF9129" w:rsidR="00426868" w:rsidRDefault="00AE36DE" w:rsidP="00AE36DE">
      <w:pPr>
        <w:overflowPunct w:val="0"/>
        <w:autoSpaceDE w:val="0"/>
        <w:autoSpaceDN w:val="0"/>
        <w:adjustRightInd w:val="0"/>
        <w:spacing w:before="120" w:after="120"/>
        <w:textAlignment w:val="baseline"/>
      </w:pPr>
      <w:r>
        <w:t>3.</w:t>
      </w:r>
      <w:r w:rsidR="00833945">
        <w:t xml:space="preserve">10.1. (a) </w:t>
      </w:r>
      <w:r w:rsidR="00426868">
        <w:t>If you have any additional feedback on Section 3: Other changes to the charging scheme, please comment here.</w:t>
      </w:r>
    </w:p>
    <w:tbl>
      <w:tblPr>
        <w:tblStyle w:val="TableGrid"/>
        <w:tblW w:w="0" w:type="auto"/>
        <w:jc w:val="center"/>
        <w:tblLook w:val="04A0" w:firstRow="1" w:lastRow="0" w:firstColumn="1" w:lastColumn="0" w:noHBand="0" w:noVBand="1"/>
        <w:tblCaption w:val="Space for response to question 3.10.1. (a)"/>
        <w:tblDescription w:val="Please write your answer to the question here."/>
      </w:tblPr>
      <w:tblGrid>
        <w:gridCol w:w="9791"/>
      </w:tblGrid>
      <w:tr w:rsidR="002211EE" w14:paraId="2DF9D210" w14:textId="77777777" w:rsidTr="00833945">
        <w:trPr>
          <w:jc w:val="center"/>
        </w:trPr>
        <w:tc>
          <w:tcPr>
            <w:tcW w:w="9791" w:type="dxa"/>
          </w:tcPr>
          <w:p w14:paraId="5C708E62" w14:textId="77777777" w:rsidR="002211EE" w:rsidRDefault="002211EE"/>
          <w:p w14:paraId="65133C36" w14:textId="77777777" w:rsidR="002211EE" w:rsidRDefault="002211EE"/>
        </w:tc>
      </w:tr>
    </w:tbl>
    <w:p w14:paraId="63FC7F9C" w14:textId="77777777" w:rsidR="002211EE" w:rsidRDefault="002211EE" w:rsidP="002211EE">
      <w:pPr>
        <w:overflowPunct w:val="0"/>
        <w:autoSpaceDE w:val="0"/>
        <w:autoSpaceDN w:val="0"/>
        <w:adjustRightInd w:val="0"/>
        <w:spacing w:before="120" w:after="120"/>
        <w:contextualSpacing/>
        <w:textAlignment w:val="baseline"/>
        <w:rPr>
          <w:rFonts w:ascii="Arial" w:eastAsia="Times New Roman" w:hAnsi="Arial" w:cs="Times New Roman"/>
          <w:szCs w:val="20"/>
        </w:rPr>
      </w:pPr>
    </w:p>
    <w:p w14:paraId="3B3062BC" w14:textId="77777777" w:rsidR="00833945" w:rsidRDefault="00833945" w:rsidP="00E245AC">
      <w:pPr>
        <w:pStyle w:val="BodyText1"/>
      </w:pPr>
    </w:p>
    <w:p w14:paraId="3507D5BC" w14:textId="19954349" w:rsidR="00B54CF4" w:rsidRPr="00B54CF4" w:rsidRDefault="00B54CF4" w:rsidP="00E245AC">
      <w:pPr>
        <w:pStyle w:val="BodyText1"/>
      </w:pPr>
      <w:r w:rsidRPr="00B54CF4">
        <w:lastRenderedPageBreak/>
        <w:t>For information on accessing this document in an alternative format or language</w:t>
      </w:r>
      <w:r w:rsidR="00760F9A">
        <w:t>,</w:t>
      </w:r>
      <w:r w:rsidRPr="00B54CF4">
        <w:t xml:space="preserve"> please contact SEPA by emailing </w:t>
      </w:r>
      <w:hyperlink r:id="rId19" w:history="1">
        <w:r w:rsidRPr="00760F9A">
          <w:rPr>
            <w:rStyle w:val="Hyperlink"/>
            <w:color w:val="016574"/>
          </w:rPr>
          <w:t>equalities@sepa.org.uk</w:t>
        </w:r>
      </w:hyperlink>
    </w:p>
    <w:p w14:paraId="089F4B1E" w14:textId="77777777" w:rsidR="006243FF" w:rsidRPr="00E245AC" w:rsidRDefault="00B54CF4" w:rsidP="00E245AC">
      <w:pPr>
        <w:pStyle w:val="BodyText1"/>
      </w:pPr>
      <w:r w:rsidRPr="00B54CF4">
        <w:t>If you are a user of British Sign Language (BSL)</w:t>
      </w:r>
      <w:r w:rsidR="00760F9A">
        <w:t>,</w:t>
      </w:r>
      <w:r w:rsidRPr="00B54CF4">
        <w:t xml:space="preserve"> the Contact Scotland BSL service gives you access to an online interpreter</w:t>
      </w:r>
      <w:r w:rsidR="00760F9A">
        <w:t>,</w:t>
      </w:r>
      <w:r w:rsidRPr="00B54CF4">
        <w:t xml:space="preserve"> enabling you to communicate with us using sign language.</w:t>
      </w:r>
      <w:r w:rsidR="00E245AC">
        <w:t xml:space="preserve"> </w:t>
      </w:r>
      <w:hyperlink r:id="rId20" w:history="1">
        <w:r w:rsidR="005D7437" w:rsidRPr="00760F9A">
          <w:rPr>
            <w:rStyle w:val="Hyperlink"/>
            <w:color w:val="016574"/>
          </w:rPr>
          <w:t>contactscotland-bsl.org</w:t>
        </w:r>
      </w:hyperlink>
    </w:p>
    <w:sectPr w:rsidR="006243FF" w:rsidRPr="00E245AC" w:rsidSect="00EB6317">
      <w:headerReference w:type="default" r:id="rId21"/>
      <w:footerReference w:type="even" r:id="rId22"/>
      <w:footerReference w:type="default" r:id="rId23"/>
      <w:headerReference w:type="first" r:id="rId24"/>
      <w:footerReference w:type="first" r:id="rId25"/>
      <w:pgSz w:w="11900" w:h="16840"/>
      <w:pgMar w:top="839" w:right="839" w:bottom="839" w:left="839" w:header="794" w:footer="56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Crawford, Scott" w:date="2024-05-02T17:27:00Z" w:initials="CS">
    <w:p w14:paraId="578D3F0B" w14:textId="6E858DDD" w:rsidR="00BE4AE2" w:rsidRDefault="00BE4AE2" w:rsidP="00BE4AE2">
      <w:pPr>
        <w:pStyle w:val="CommentText"/>
      </w:pPr>
      <w:r>
        <w:t>Needs amended</w:t>
      </w:r>
      <w:r>
        <w:rPr>
          <w:rStyle w:val="CommentReference"/>
        </w:rPr>
        <w:annotationRef/>
      </w:r>
    </w:p>
  </w:comment>
  <w:comment w:id="10" w:author="Crawford, Scott" w:date="2024-05-31T14:42:00Z" w:initials="CS">
    <w:p w14:paraId="1D4AEC1C" w14:textId="77777777" w:rsidR="00C12B3E" w:rsidRDefault="00C12B3E" w:rsidP="00C12B3E">
      <w:pPr>
        <w:pStyle w:val="CommentText"/>
      </w:pPr>
      <w:r>
        <w:rPr>
          <w:rStyle w:val="CommentReference"/>
        </w:rPr>
        <w:annotationRef/>
      </w:r>
      <w:r>
        <w:fldChar w:fldCharType="begin"/>
      </w:r>
      <w:r>
        <w:instrText xml:space="preserve"> HYPERLINK "mailto:gary.paton@sepa.org.uk"</w:instrText>
      </w:r>
      <w:bookmarkStart w:id="11" w:name="_@_93B41DE0FD134EF788D9DFAD8F7DCE35Z"/>
      <w:r>
        <w:fldChar w:fldCharType="separate"/>
      </w:r>
      <w:bookmarkEnd w:id="11"/>
      <w:r w:rsidRPr="593BD400">
        <w:rPr>
          <w:rStyle w:val="Mention"/>
          <w:noProof/>
        </w:rPr>
        <w:t>@Paton, Gary</w:t>
      </w:r>
      <w:r>
        <w:fldChar w:fldCharType="end"/>
      </w:r>
      <w:r w:rsidRPr="220C1C06">
        <w:t xml:space="preserve"> I have made these changes so can be out into the CS system</w:t>
      </w:r>
    </w:p>
  </w:comment>
  <w:comment w:id="12" w:author="Crawford, Scott" w:date="2024-05-31T14:42:00Z" w:initials="CS">
    <w:p w14:paraId="5B97BD56" w14:textId="77777777" w:rsidR="00A62CDE" w:rsidRDefault="00A62CDE" w:rsidP="00A62CDE">
      <w:pPr>
        <w:pStyle w:val="CommentText"/>
      </w:pPr>
      <w:r>
        <w:rPr>
          <w:rStyle w:val="CommentReference"/>
        </w:rPr>
        <w:annotationRef/>
      </w:r>
      <w:r>
        <w:fldChar w:fldCharType="begin"/>
      </w:r>
      <w:r>
        <w:instrText xml:space="preserve"> HYPERLINK "mailto:gary.paton@sepa.org.uk"</w:instrText>
      </w:r>
      <w:bookmarkStart w:id="13" w:name="_@_F41CC422DA54455DA26B691DED520F17Z"/>
      <w:r>
        <w:fldChar w:fldCharType="separate"/>
      </w:r>
      <w:bookmarkEnd w:id="13"/>
      <w:r w:rsidRPr="593BD400">
        <w:rPr>
          <w:rStyle w:val="Mention"/>
          <w:noProof/>
        </w:rPr>
        <w:t>@Paton, Gary</w:t>
      </w:r>
      <w:r>
        <w:fldChar w:fldCharType="end"/>
      </w:r>
      <w:r w:rsidRPr="220C1C06">
        <w:t xml:space="preserve"> I have made these changes so can be out into the CS system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8D3F0B" w15:done="1"/>
  <w15:commentEx w15:paraId="1D4AEC1C" w15:done="1"/>
  <w15:commentEx w15:paraId="5B97BD5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68A6672" w16cex:dateUtc="2024-05-02T16:27:00Z"/>
  <w16cex:commentExtensible w16cex:durableId="2DA8CE60" w16cex:dateUtc="2024-05-31T13:42:00Z"/>
  <w16cex:commentExtensible w16cex:durableId="6200F694" w16cex:dateUtc="2024-05-31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8D3F0B" w16cid:durableId="468A6672"/>
  <w16cid:commentId w16cid:paraId="1D4AEC1C" w16cid:durableId="2DA8CE60"/>
  <w16cid:commentId w16cid:paraId="5B97BD56" w16cid:durableId="6200F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5C25" w14:textId="77777777" w:rsidR="00425FB4" w:rsidRDefault="00425FB4" w:rsidP="00660C79">
      <w:pPr>
        <w:spacing w:line="240" w:lineRule="auto"/>
      </w:pPr>
      <w:r>
        <w:separator/>
      </w:r>
    </w:p>
  </w:endnote>
  <w:endnote w:type="continuationSeparator" w:id="0">
    <w:p w14:paraId="16F6A523" w14:textId="77777777" w:rsidR="00425FB4" w:rsidRDefault="00425FB4" w:rsidP="00660C79">
      <w:pPr>
        <w:spacing w:line="240" w:lineRule="auto"/>
      </w:pPr>
      <w:r>
        <w:continuationSeparator/>
      </w:r>
    </w:p>
  </w:endnote>
  <w:endnote w:type="continuationNotice" w:id="1">
    <w:p w14:paraId="5902B22C" w14:textId="77777777" w:rsidR="00425FB4" w:rsidRDefault="00425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36994185"/>
      <w:docPartObj>
        <w:docPartGallery w:val="Page Numbers (Bottom of Page)"/>
        <w:docPartUnique/>
      </w:docPartObj>
    </w:sdtPr>
    <w:sdtEndPr>
      <w:rPr>
        <w:rStyle w:val="PageNumber"/>
      </w:rPr>
    </w:sdtEndPr>
    <w:sdtContent>
      <w:p w14:paraId="100F9C3F"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41E9E1F9"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8ED311"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9510" w14:textId="77777777" w:rsidR="00EC6A73" w:rsidRDefault="002369CA" w:rsidP="00917BB1">
    <w:pPr>
      <w:pStyle w:val="Footer"/>
      <w:ind w:right="360"/>
    </w:pPr>
    <w:r>
      <w:rPr>
        <w:noProof/>
      </w:rPr>
      <mc:AlternateContent>
        <mc:Choice Requires="wps">
          <w:drawing>
            <wp:anchor distT="0" distB="0" distL="114300" distR="114300" simplePos="0" relativeHeight="251658244" behindDoc="0" locked="0" layoutInCell="0" allowOverlap="1" wp14:anchorId="64D69CFD" wp14:editId="18517C0A">
              <wp:simplePos x="0" y="0"/>
              <wp:positionH relativeFrom="page">
                <wp:posOffset>0</wp:posOffset>
              </wp:positionH>
              <wp:positionV relativeFrom="page">
                <wp:posOffset>10229215</wp:posOffset>
              </wp:positionV>
              <wp:extent cx="7556500" cy="273050"/>
              <wp:effectExtent l="0" t="0" r="0" b="12700"/>
              <wp:wrapNone/>
              <wp:docPr id="5" name="MSIPCM5e5e4a189a8ec75f16fc991b">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D69CFD" id="_x0000_t202" coordsize="21600,21600" o:spt="202" path="m,l,21600r21600,l21600,xe">
              <v:stroke joinstyle="miter"/>
              <v:path gradientshapeok="t" o:connecttype="rect"/>
            </v:shapetype>
            <v:shape id="MSIPCM5e5e4a189a8ec75f16fc991b" o:spid="_x0000_s1027" type="#_x0000_t202" alt="&quot;&quot;" style="position:absolute;margin-left:0;margin-top:805.4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09DC168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p w14:paraId="0AD28957"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09105537" wp14:editId="52A1E0B1">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1961B26" id="Straight Connector 10"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EB921E"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51559F" w14:textId="77777777" w:rsidR="00917BB1" w:rsidRDefault="00917BB1" w:rsidP="00917BB1">
    <w:pPr>
      <w:pStyle w:val="Footer"/>
      <w:ind w:right="360"/>
    </w:pPr>
    <w:r>
      <w:rPr>
        <w:noProof/>
      </w:rPr>
      <w:drawing>
        <wp:inline distT="0" distB="0" distL="0" distR="0" wp14:anchorId="2735CB9B" wp14:editId="55D0C2F6">
          <wp:extent cx="1007167" cy="265044"/>
          <wp:effectExtent l="0" t="0" r="0" b="190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32650" w14:textId="77777777" w:rsidR="002369CA" w:rsidRDefault="002369CA">
    <w:pPr>
      <w:pStyle w:val="Footer"/>
    </w:pPr>
    <w:r>
      <w:rPr>
        <w:noProof/>
      </w:rPr>
      <mc:AlternateContent>
        <mc:Choice Requires="wps">
          <w:drawing>
            <wp:anchor distT="0" distB="0" distL="114300" distR="114300" simplePos="0" relativeHeight="251658245" behindDoc="0" locked="0" layoutInCell="0" allowOverlap="1" wp14:anchorId="30255F8C" wp14:editId="24CF4305">
              <wp:simplePos x="0" y="0"/>
              <wp:positionH relativeFrom="page">
                <wp:posOffset>0</wp:posOffset>
              </wp:positionH>
              <wp:positionV relativeFrom="page">
                <wp:posOffset>10229215</wp:posOffset>
              </wp:positionV>
              <wp:extent cx="7556500" cy="273050"/>
              <wp:effectExtent l="0" t="0" r="0" b="12700"/>
              <wp:wrapNone/>
              <wp:docPr id="8" name="MSIPCM4e4a48088b4676f42cc92ab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255F8C" id="_x0000_t202" coordsize="21600,21600" o:spt="202" path="m,l,21600r21600,l21600,xe">
              <v:stroke joinstyle="miter"/>
              <v:path gradientshapeok="t" o:connecttype="rect"/>
            </v:shapetype>
            <v:shape id="MSIPCM4e4a48088b4676f42cc92ab1" o:spid="_x0000_s1029" type="#_x0000_t202" alt="&quot;&quot;" style="position:absolute;margin-left:0;margin-top:805.45pt;width:595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" o:allowincell="f" filled="f" stroked="f" strokeweight=".5pt">
              <v:textbox inset=",0,,0">
                <w:txbxContent>
                  <w:p w14:paraId="48D511EE"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05A0D" w14:textId="77777777" w:rsidR="00425FB4" w:rsidRDefault="00425FB4" w:rsidP="00660C79">
      <w:pPr>
        <w:spacing w:line="240" w:lineRule="auto"/>
      </w:pPr>
      <w:r>
        <w:separator/>
      </w:r>
    </w:p>
  </w:footnote>
  <w:footnote w:type="continuationSeparator" w:id="0">
    <w:p w14:paraId="7FA8FC47" w14:textId="77777777" w:rsidR="00425FB4" w:rsidRDefault="00425FB4" w:rsidP="00660C79">
      <w:pPr>
        <w:spacing w:line="240" w:lineRule="auto"/>
      </w:pPr>
      <w:r>
        <w:continuationSeparator/>
      </w:r>
    </w:p>
  </w:footnote>
  <w:footnote w:type="continuationNotice" w:id="1">
    <w:p w14:paraId="73F7BAF0" w14:textId="77777777" w:rsidR="00425FB4" w:rsidRDefault="00425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A2E80" w14:textId="29E9D310" w:rsidR="008D113C" w:rsidRPr="00917BB1" w:rsidRDefault="002369CA" w:rsidP="008D113C">
    <w:pPr>
      <w:pStyle w:val="BodyText1"/>
      <w:spacing w:line="240" w:lineRule="auto"/>
      <w:jc w:val="right"/>
      <w:rPr>
        <w:color w:val="6E7571" w:themeColor="text2"/>
      </w:rPr>
    </w:pPr>
    <w:r>
      <w:rPr>
        <w:noProof/>
        <w:color w:val="6E7571" w:themeColor="text2"/>
      </w:rPr>
      <mc:AlternateContent>
        <mc:Choice Requires="wps">
          <w:drawing>
            <wp:anchor distT="0" distB="0" distL="114300" distR="114300" simplePos="0" relativeHeight="251658242" behindDoc="0" locked="0" layoutInCell="0" allowOverlap="1" wp14:anchorId="0B44A75A" wp14:editId="63D4DEB1">
              <wp:simplePos x="0" y="0"/>
              <wp:positionH relativeFrom="page">
                <wp:posOffset>0</wp:posOffset>
              </wp:positionH>
              <wp:positionV relativeFrom="page">
                <wp:posOffset>190500</wp:posOffset>
              </wp:positionV>
              <wp:extent cx="7556500" cy="273050"/>
              <wp:effectExtent l="0" t="0" r="0" b="12700"/>
              <wp:wrapNone/>
              <wp:docPr id="1" name="MSIPCM3e7c4667b3fb4a16462b8c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44A75A" id="_x0000_t202" coordsize="21600,21600" o:spt="202" path="m,l,21600r21600,l21600,xe">
              <v:stroke joinstyle="miter"/>
              <v:path gradientshapeok="t" o:connecttype="rect"/>
            </v:shapetype>
            <v:shape id="MSIPCM3e7c4667b3fb4a16462b8c07" o:spid="_x0000_s1026" type="#_x0000_t202" alt="&quot;&quot;" style="position:absolute;left:0;text-align:left;margin-left:0;margin-top:15pt;width:595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6C8333CC"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r w:rsidR="00C22D19">
      <w:rPr>
        <w:color w:val="6E7571" w:themeColor="text2"/>
      </w:rPr>
      <w:t>Respondent Information Form</w:t>
    </w:r>
  </w:p>
  <w:p w14:paraId="7AF68BAF"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78701293" wp14:editId="7E858F4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2F74AA9C" id="Straight Connector 7" o:spid="_x0000_s1026" alt="&quot;&quot;"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397A" w14:textId="77777777" w:rsidR="002369CA" w:rsidRDefault="002369CA">
    <w:pPr>
      <w:pStyle w:val="Header"/>
    </w:pPr>
    <w:r>
      <w:rPr>
        <w:noProof/>
      </w:rPr>
      <mc:AlternateContent>
        <mc:Choice Requires="wps">
          <w:drawing>
            <wp:anchor distT="0" distB="0" distL="114300" distR="114300" simplePos="0" relativeHeight="251658243" behindDoc="0" locked="0" layoutInCell="0" allowOverlap="1" wp14:anchorId="44D44669" wp14:editId="1E9E0B54">
              <wp:simplePos x="0" y="0"/>
              <wp:positionH relativeFrom="page">
                <wp:posOffset>0</wp:posOffset>
              </wp:positionH>
              <wp:positionV relativeFrom="page">
                <wp:posOffset>190500</wp:posOffset>
              </wp:positionV>
              <wp:extent cx="7556500" cy="273050"/>
              <wp:effectExtent l="0" t="0" r="0" b="12700"/>
              <wp:wrapNone/>
              <wp:docPr id="4" name="MSIPCMa3a54bf5b0225d2ae74b3b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D44669" id="_x0000_t202" coordsize="21600,21600" o:spt="202" path="m,l,21600r21600,l21600,xe">
              <v:stroke joinstyle="miter"/>
              <v:path gradientshapeok="t" o:connecttype="rect"/>
            </v:shapetype>
            <v:shape id="MSIPCMa3a54bf5b0225d2ae74b3b10" o:spid="_x0000_s1028" type="#_x0000_t202" alt="&quot;&quot;" style="position:absolute;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252E2F2" w14:textId="77777777" w:rsidR="002369CA" w:rsidRPr="002369CA" w:rsidRDefault="002369CA" w:rsidP="002369CA">
                    <w:pPr>
                      <w:jc w:val="center"/>
                      <w:rPr>
                        <w:rFonts w:ascii="Calibri" w:hAnsi="Calibri" w:cs="Calibri"/>
                        <w:color w:val="0000FF"/>
                        <w:sz w:val="20"/>
                      </w:rPr>
                    </w:pPr>
                    <w:r w:rsidRPr="002369CA">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FB4D5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7F0C0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DC6C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EC9F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FCA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22D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2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0C93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1E39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92E56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E47FF"/>
    <w:multiLevelType w:val="hybridMultilevel"/>
    <w:tmpl w:val="F7DA15FC"/>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730D0F"/>
    <w:multiLevelType w:val="multilevel"/>
    <w:tmpl w:val="4446905A"/>
    <w:lvl w:ilvl="0">
      <w:start w:val="3"/>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0E1D1C83"/>
    <w:multiLevelType w:val="hybridMultilevel"/>
    <w:tmpl w:val="1C1E1216"/>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B43EAC"/>
    <w:multiLevelType w:val="hybridMultilevel"/>
    <w:tmpl w:val="A1A25730"/>
    <w:lvl w:ilvl="0" w:tplc="FFFFFFFF">
      <w:start w:val="1"/>
      <w:numFmt w:val="lowerLetter"/>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99095C"/>
    <w:multiLevelType w:val="hybridMultilevel"/>
    <w:tmpl w:val="A1A25730"/>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1533D7"/>
    <w:multiLevelType w:val="hybridMultilevel"/>
    <w:tmpl w:val="8AA4466E"/>
    <w:lvl w:ilvl="0" w:tplc="FDCAC3C8">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16" w15:restartNumberingAfterBreak="0">
    <w:nsid w:val="1FE42E8B"/>
    <w:multiLevelType w:val="hybridMultilevel"/>
    <w:tmpl w:val="7DAA4CE6"/>
    <w:lvl w:ilvl="0" w:tplc="C55CE332">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E3207"/>
    <w:multiLevelType w:val="hybridMultilevel"/>
    <w:tmpl w:val="7F7AFDDA"/>
    <w:lvl w:ilvl="0" w:tplc="146A7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9F42E6"/>
    <w:multiLevelType w:val="multilevel"/>
    <w:tmpl w:val="5774576E"/>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4E2E35"/>
    <w:multiLevelType w:val="hybridMultilevel"/>
    <w:tmpl w:val="B24ED766"/>
    <w:lvl w:ilvl="0" w:tplc="46AEE010">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DE7BE9"/>
    <w:multiLevelType w:val="hybridMultilevel"/>
    <w:tmpl w:val="C2EA098E"/>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100082"/>
    <w:multiLevelType w:val="hybridMultilevel"/>
    <w:tmpl w:val="0FF23676"/>
    <w:lvl w:ilvl="0" w:tplc="02D64328">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007A95"/>
    <w:multiLevelType w:val="multilevel"/>
    <w:tmpl w:val="0E368C9A"/>
    <w:lvl w:ilvl="0">
      <w:start w:val="1"/>
      <w:numFmt w:val="decimal"/>
      <w:lvlText w:val="%1."/>
      <w:lvlJc w:val="left"/>
      <w:pPr>
        <w:ind w:left="454" w:hanging="454"/>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FF2564C"/>
    <w:multiLevelType w:val="hybridMultilevel"/>
    <w:tmpl w:val="647EB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B23731"/>
    <w:multiLevelType w:val="multilevel"/>
    <w:tmpl w:val="009E1FC0"/>
    <w:lvl w:ilvl="0">
      <w:start w:val="3"/>
      <w:numFmt w:val="decimal"/>
      <w:lvlText w:val="%1."/>
      <w:lvlJc w:val="left"/>
      <w:pPr>
        <w:ind w:left="600" w:hanging="60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4FD3B94"/>
    <w:multiLevelType w:val="hybridMultilevel"/>
    <w:tmpl w:val="D61A41E8"/>
    <w:lvl w:ilvl="0" w:tplc="BFF4771A">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9F3D06"/>
    <w:multiLevelType w:val="hybridMultilevel"/>
    <w:tmpl w:val="89167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247343"/>
    <w:multiLevelType w:val="hybridMultilevel"/>
    <w:tmpl w:val="A16E93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EA49F5"/>
    <w:multiLevelType w:val="hybridMultilevel"/>
    <w:tmpl w:val="02F48F74"/>
    <w:lvl w:ilvl="0" w:tplc="81F4ECB8">
      <w:start w:val="1"/>
      <w:numFmt w:val="lowerLetter"/>
      <w:lvlText w:val="(%1)"/>
      <w:lvlJc w:val="left"/>
      <w:pPr>
        <w:ind w:left="720" w:hanging="360"/>
      </w:pPr>
      <w:rPr>
        <w:rFonts w:cstheme="minorBid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1B7F45"/>
    <w:multiLevelType w:val="hybridMultilevel"/>
    <w:tmpl w:val="94D2AD22"/>
    <w:lvl w:ilvl="0" w:tplc="3DAA2B92">
      <w:start w:val="1"/>
      <w:numFmt w:val="lowerLetter"/>
      <w:lvlText w:val="(%1)"/>
      <w:lvlJc w:val="righ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BA2D0C"/>
    <w:multiLevelType w:val="hybridMultilevel"/>
    <w:tmpl w:val="B180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F4EE2"/>
    <w:multiLevelType w:val="multilevel"/>
    <w:tmpl w:val="06565C8C"/>
    <w:lvl w:ilvl="0">
      <w:start w:val="3"/>
      <w:numFmt w:val="decimal"/>
      <w:lvlText w:val="%1."/>
      <w:lvlJc w:val="left"/>
      <w:pPr>
        <w:ind w:left="600" w:hanging="600"/>
      </w:pPr>
      <w:rPr>
        <w:rFonts w:hint="default"/>
      </w:rPr>
    </w:lvl>
    <w:lvl w:ilvl="1">
      <w:start w:val="8"/>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2" w15:restartNumberingAfterBreak="0">
    <w:nsid w:val="77A83837"/>
    <w:multiLevelType w:val="hybridMultilevel"/>
    <w:tmpl w:val="7DAA4CE6"/>
    <w:lvl w:ilvl="0" w:tplc="FFFFFFFF">
      <w:start w:val="1"/>
      <w:numFmt w:val="lowerLetter"/>
      <w:lvlText w:val="(%1)"/>
      <w:lvlJc w:val="left"/>
      <w:pPr>
        <w:ind w:left="720" w:hanging="360"/>
      </w:pPr>
      <w:rPr>
        <w:rFonts w:cstheme="minorBid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6991833">
    <w:abstractNumId w:val="0"/>
  </w:num>
  <w:num w:numId="2" w16cid:durableId="2105566417">
    <w:abstractNumId w:val="1"/>
  </w:num>
  <w:num w:numId="3" w16cid:durableId="1805927877">
    <w:abstractNumId w:val="2"/>
  </w:num>
  <w:num w:numId="4" w16cid:durableId="905798264">
    <w:abstractNumId w:val="3"/>
  </w:num>
  <w:num w:numId="5" w16cid:durableId="1414813136">
    <w:abstractNumId w:val="8"/>
  </w:num>
  <w:num w:numId="6" w16cid:durableId="79523064">
    <w:abstractNumId w:val="4"/>
  </w:num>
  <w:num w:numId="7" w16cid:durableId="1085418359">
    <w:abstractNumId w:val="5"/>
  </w:num>
  <w:num w:numId="8" w16cid:durableId="500970126">
    <w:abstractNumId w:val="6"/>
  </w:num>
  <w:num w:numId="9" w16cid:durableId="683829009">
    <w:abstractNumId w:val="7"/>
  </w:num>
  <w:num w:numId="10" w16cid:durableId="2124495314">
    <w:abstractNumId w:val="9"/>
  </w:num>
  <w:num w:numId="11" w16cid:durableId="151140664">
    <w:abstractNumId w:val="30"/>
  </w:num>
  <w:num w:numId="12" w16cid:durableId="63262793">
    <w:abstractNumId w:val="27"/>
  </w:num>
  <w:num w:numId="13" w16cid:durableId="1201741832">
    <w:abstractNumId w:val="14"/>
  </w:num>
  <w:num w:numId="14" w16cid:durableId="1784690837">
    <w:abstractNumId w:val="23"/>
  </w:num>
  <w:num w:numId="15" w16cid:durableId="37974947">
    <w:abstractNumId w:val="13"/>
  </w:num>
  <w:num w:numId="16" w16cid:durableId="476145148">
    <w:abstractNumId w:val="20"/>
  </w:num>
  <w:num w:numId="17" w16cid:durableId="2131780934">
    <w:abstractNumId w:val="28"/>
  </w:num>
  <w:num w:numId="18" w16cid:durableId="1026251804">
    <w:abstractNumId w:val="25"/>
  </w:num>
  <w:num w:numId="19" w16cid:durableId="586110338">
    <w:abstractNumId w:val="19"/>
  </w:num>
  <w:num w:numId="20" w16cid:durableId="402221367">
    <w:abstractNumId w:val="21"/>
  </w:num>
  <w:num w:numId="21" w16cid:durableId="1091316932">
    <w:abstractNumId w:val="16"/>
  </w:num>
  <w:num w:numId="22" w16cid:durableId="1385981661">
    <w:abstractNumId w:val="32"/>
  </w:num>
  <w:num w:numId="23" w16cid:durableId="1006786759">
    <w:abstractNumId w:val="17"/>
  </w:num>
  <w:num w:numId="24" w16cid:durableId="1962346798">
    <w:abstractNumId w:val="29"/>
  </w:num>
  <w:num w:numId="25" w16cid:durableId="1164009628">
    <w:abstractNumId w:val="15"/>
  </w:num>
  <w:num w:numId="26" w16cid:durableId="1432092848">
    <w:abstractNumId w:val="10"/>
  </w:num>
  <w:num w:numId="27" w16cid:durableId="1364986494">
    <w:abstractNumId w:val="26"/>
  </w:num>
  <w:num w:numId="28" w16cid:durableId="889995816">
    <w:abstractNumId w:val="22"/>
  </w:num>
  <w:num w:numId="29" w16cid:durableId="1157456259">
    <w:abstractNumId w:val="18"/>
  </w:num>
  <w:num w:numId="30" w16cid:durableId="837578787">
    <w:abstractNumId w:val="11"/>
  </w:num>
  <w:num w:numId="31" w16cid:durableId="230694512">
    <w:abstractNumId w:val="12"/>
  </w:num>
  <w:num w:numId="32" w16cid:durableId="1820000431">
    <w:abstractNumId w:val="31"/>
  </w:num>
  <w:num w:numId="33" w16cid:durableId="72325721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rawford, Scott">
    <w15:presenceInfo w15:providerId="AD" w15:userId="S::scott.crawford@sepa.org.uk::f7087f5b-c80f-4330-b915-f4a28623e7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BE"/>
    <w:rsid w:val="00011D0C"/>
    <w:rsid w:val="000151F8"/>
    <w:rsid w:val="00032829"/>
    <w:rsid w:val="00040561"/>
    <w:rsid w:val="000643A7"/>
    <w:rsid w:val="000648E7"/>
    <w:rsid w:val="00066A40"/>
    <w:rsid w:val="00070937"/>
    <w:rsid w:val="00073945"/>
    <w:rsid w:val="00090C84"/>
    <w:rsid w:val="000B3C45"/>
    <w:rsid w:val="000B7559"/>
    <w:rsid w:val="000D0A63"/>
    <w:rsid w:val="000D5BD9"/>
    <w:rsid w:val="000E0D15"/>
    <w:rsid w:val="000F2CD0"/>
    <w:rsid w:val="00105F31"/>
    <w:rsid w:val="001202B7"/>
    <w:rsid w:val="00132153"/>
    <w:rsid w:val="00143834"/>
    <w:rsid w:val="001510BA"/>
    <w:rsid w:val="00151FDB"/>
    <w:rsid w:val="00166C2C"/>
    <w:rsid w:val="001821E8"/>
    <w:rsid w:val="001A07F1"/>
    <w:rsid w:val="001B2386"/>
    <w:rsid w:val="001F4788"/>
    <w:rsid w:val="001F55FE"/>
    <w:rsid w:val="00206A8C"/>
    <w:rsid w:val="00213F6C"/>
    <w:rsid w:val="002211EE"/>
    <w:rsid w:val="00226073"/>
    <w:rsid w:val="00236552"/>
    <w:rsid w:val="002369CA"/>
    <w:rsid w:val="00261302"/>
    <w:rsid w:val="002814F5"/>
    <w:rsid w:val="00281BB1"/>
    <w:rsid w:val="002A62AA"/>
    <w:rsid w:val="002A75F0"/>
    <w:rsid w:val="002B0D12"/>
    <w:rsid w:val="002B37D9"/>
    <w:rsid w:val="002B53CA"/>
    <w:rsid w:val="002C14C6"/>
    <w:rsid w:val="002C7710"/>
    <w:rsid w:val="002D14E1"/>
    <w:rsid w:val="002D7F71"/>
    <w:rsid w:val="002F5C25"/>
    <w:rsid w:val="0030096D"/>
    <w:rsid w:val="0030479F"/>
    <w:rsid w:val="00305506"/>
    <w:rsid w:val="00305ADB"/>
    <w:rsid w:val="00313A8F"/>
    <w:rsid w:val="00317618"/>
    <w:rsid w:val="00330768"/>
    <w:rsid w:val="003400E4"/>
    <w:rsid w:val="003972D8"/>
    <w:rsid w:val="003B1D88"/>
    <w:rsid w:val="003C3E8A"/>
    <w:rsid w:val="003F5384"/>
    <w:rsid w:val="004073BC"/>
    <w:rsid w:val="00412609"/>
    <w:rsid w:val="004136A9"/>
    <w:rsid w:val="004163DD"/>
    <w:rsid w:val="00417DB5"/>
    <w:rsid w:val="00425FB4"/>
    <w:rsid w:val="00426868"/>
    <w:rsid w:val="00435836"/>
    <w:rsid w:val="00437213"/>
    <w:rsid w:val="00444AA1"/>
    <w:rsid w:val="00463AA5"/>
    <w:rsid w:val="00466D27"/>
    <w:rsid w:val="004902F7"/>
    <w:rsid w:val="004934B9"/>
    <w:rsid w:val="004B6CC3"/>
    <w:rsid w:val="004D1E84"/>
    <w:rsid w:val="004D2823"/>
    <w:rsid w:val="004D6166"/>
    <w:rsid w:val="004D6DB1"/>
    <w:rsid w:val="004E7DEA"/>
    <w:rsid w:val="004F523C"/>
    <w:rsid w:val="004F7D64"/>
    <w:rsid w:val="005203CE"/>
    <w:rsid w:val="00535D2E"/>
    <w:rsid w:val="005447CC"/>
    <w:rsid w:val="0054563F"/>
    <w:rsid w:val="005461D4"/>
    <w:rsid w:val="005759EF"/>
    <w:rsid w:val="00582C78"/>
    <w:rsid w:val="00587178"/>
    <w:rsid w:val="005900AA"/>
    <w:rsid w:val="005A10A3"/>
    <w:rsid w:val="005A355E"/>
    <w:rsid w:val="005D1213"/>
    <w:rsid w:val="005D7437"/>
    <w:rsid w:val="005F3C78"/>
    <w:rsid w:val="006033E7"/>
    <w:rsid w:val="00613FFE"/>
    <w:rsid w:val="0062282B"/>
    <w:rsid w:val="006243FF"/>
    <w:rsid w:val="00637078"/>
    <w:rsid w:val="006450C2"/>
    <w:rsid w:val="00660C79"/>
    <w:rsid w:val="00667400"/>
    <w:rsid w:val="00667DAE"/>
    <w:rsid w:val="006877EE"/>
    <w:rsid w:val="00695DB5"/>
    <w:rsid w:val="00695E08"/>
    <w:rsid w:val="006A53CE"/>
    <w:rsid w:val="006B4FE6"/>
    <w:rsid w:val="006C4B4D"/>
    <w:rsid w:val="006D16CE"/>
    <w:rsid w:val="006D3A34"/>
    <w:rsid w:val="006E0034"/>
    <w:rsid w:val="0072217B"/>
    <w:rsid w:val="00730C8C"/>
    <w:rsid w:val="00746016"/>
    <w:rsid w:val="00757FE5"/>
    <w:rsid w:val="00760F9A"/>
    <w:rsid w:val="00766162"/>
    <w:rsid w:val="00777E7C"/>
    <w:rsid w:val="00780C45"/>
    <w:rsid w:val="00783090"/>
    <w:rsid w:val="007C1A72"/>
    <w:rsid w:val="007C3F12"/>
    <w:rsid w:val="007D4244"/>
    <w:rsid w:val="007D441B"/>
    <w:rsid w:val="007E2850"/>
    <w:rsid w:val="007F62DC"/>
    <w:rsid w:val="00800239"/>
    <w:rsid w:val="00801105"/>
    <w:rsid w:val="00810CBE"/>
    <w:rsid w:val="008128E9"/>
    <w:rsid w:val="00830EC1"/>
    <w:rsid w:val="00833945"/>
    <w:rsid w:val="0083442D"/>
    <w:rsid w:val="00861B46"/>
    <w:rsid w:val="008A1A8E"/>
    <w:rsid w:val="008A5426"/>
    <w:rsid w:val="008C1A73"/>
    <w:rsid w:val="008C7F0E"/>
    <w:rsid w:val="008D113C"/>
    <w:rsid w:val="008D376F"/>
    <w:rsid w:val="008D58FC"/>
    <w:rsid w:val="008F1F4D"/>
    <w:rsid w:val="00903ACF"/>
    <w:rsid w:val="00917BB1"/>
    <w:rsid w:val="009218B3"/>
    <w:rsid w:val="00921F9B"/>
    <w:rsid w:val="00922539"/>
    <w:rsid w:val="009410F4"/>
    <w:rsid w:val="00946F53"/>
    <w:rsid w:val="0096745E"/>
    <w:rsid w:val="00975D21"/>
    <w:rsid w:val="00980531"/>
    <w:rsid w:val="009A240D"/>
    <w:rsid w:val="009A4B20"/>
    <w:rsid w:val="009B6D69"/>
    <w:rsid w:val="009C3DC8"/>
    <w:rsid w:val="009C4410"/>
    <w:rsid w:val="009D0E3C"/>
    <w:rsid w:val="009F6412"/>
    <w:rsid w:val="009F705F"/>
    <w:rsid w:val="00A3253E"/>
    <w:rsid w:val="00A43C45"/>
    <w:rsid w:val="00A4691F"/>
    <w:rsid w:val="00A54DCE"/>
    <w:rsid w:val="00A62CDE"/>
    <w:rsid w:val="00A64A58"/>
    <w:rsid w:val="00A70BF6"/>
    <w:rsid w:val="00A9349C"/>
    <w:rsid w:val="00AA156E"/>
    <w:rsid w:val="00AC2369"/>
    <w:rsid w:val="00AC6C66"/>
    <w:rsid w:val="00AC7907"/>
    <w:rsid w:val="00AD6C30"/>
    <w:rsid w:val="00AE068C"/>
    <w:rsid w:val="00AE36DE"/>
    <w:rsid w:val="00B1023D"/>
    <w:rsid w:val="00B1459A"/>
    <w:rsid w:val="00B16B8D"/>
    <w:rsid w:val="00B17ECA"/>
    <w:rsid w:val="00B20C3D"/>
    <w:rsid w:val="00B26B28"/>
    <w:rsid w:val="00B46E48"/>
    <w:rsid w:val="00B54CF4"/>
    <w:rsid w:val="00B73E0E"/>
    <w:rsid w:val="00B758D5"/>
    <w:rsid w:val="00B954AE"/>
    <w:rsid w:val="00BA5B6D"/>
    <w:rsid w:val="00BC6C93"/>
    <w:rsid w:val="00BE4AE2"/>
    <w:rsid w:val="00BE60E1"/>
    <w:rsid w:val="00BE667C"/>
    <w:rsid w:val="00BF39B3"/>
    <w:rsid w:val="00C12B3E"/>
    <w:rsid w:val="00C13141"/>
    <w:rsid w:val="00C1723D"/>
    <w:rsid w:val="00C22D19"/>
    <w:rsid w:val="00C31F76"/>
    <w:rsid w:val="00C569B9"/>
    <w:rsid w:val="00C63AF5"/>
    <w:rsid w:val="00C64DAC"/>
    <w:rsid w:val="00C733E7"/>
    <w:rsid w:val="00C84642"/>
    <w:rsid w:val="00C93B63"/>
    <w:rsid w:val="00C94106"/>
    <w:rsid w:val="00CA2E7F"/>
    <w:rsid w:val="00CC6F1A"/>
    <w:rsid w:val="00CD5B3B"/>
    <w:rsid w:val="00CD6F05"/>
    <w:rsid w:val="00CF27D9"/>
    <w:rsid w:val="00CF7EFB"/>
    <w:rsid w:val="00D064CE"/>
    <w:rsid w:val="00D2447A"/>
    <w:rsid w:val="00D26EA8"/>
    <w:rsid w:val="00D3010B"/>
    <w:rsid w:val="00D35448"/>
    <w:rsid w:val="00D661AD"/>
    <w:rsid w:val="00DA70B4"/>
    <w:rsid w:val="00DB202A"/>
    <w:rsid w:val="00DB3833"/>
    <w:rsid w:val="00DC1FC5"/>
    <w:rsid w:val="00DC3E0F"/>
    <w:rsid w:val="00DC53A5"/>
    <w:rsid w:val="00DE3DDB"/>
    <w:rsid w:val="00DF6AD5"/>
    <w:rsid w:val="00E0295F"/>
    <w:rsid w:val="00E23779"/>
    <w:rsid w:val="00E239AD"/>
    <w:rsid w:val="00E245AC"/>
    <w:rsid w:val="00E42FFC"/>
    <w:rsid w:val="00E62524"/>
    <w:rsid w:val="00E67C75"/>
    <w:rsid w:val="00E822E6"/>
    <w:rsid w:val="00E82A0F"/>
    <w:rsid w:val="00EA297B"/>
    <w:rsid w:val="00EB6317"/>
    <w:rsid w:val="00EC6A73"/>
    <w:rsid w:val="00ED3EE7"/>
    <w:rsid w:val="00EE1CBE"/>
    <w:rsid w:val="00EE2B41"/>
    <w:rsid w:val="00F07048"/>
    <w:rsid w:val="00F10CB3"/>
    <w:rsid w:val="00F15FFB"/>
    <w:rsid w:val="00F20FB8"/>
    <w:rsid w:val="00F27879"/>
    <w:rsid w:val="00F35C2F"/>
    <w:rsid w:val="00F368EE"/>
    <w:rsid w:val="00F417D5"/>
    <w:rsid w:val="00F60DD8"/>
    <w:rsid w:val="00F72274"/>
    <w:rsid w:val="00F729CF"/>
    <w:rsid w:val="00F85BBF"/>
    <w:rsid w:val="00F8610F"/>
    <w:rsid w:val="00FA1803"/>
    <w:rsid w:val="00FA7D4E"/>
    <w:rsid w:val="00FB08F1"/>
    <w:rsid w:val="00FB0F5D"/>
    <w:rsid w:val="00FB475C"/>
    <w:rsid w:val="00FF09C9"/>
    <w:rsid w:val="00FF4E1E"/>
    <w:rsid w:val="00FF5D5A"/>
    <w:rsid w:val="00FF66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28B9"/>
  <w15:chartTrackingRefBased/>
  <w15:docId w15:val="{9BB45358-B814-43B4-818D-6C656B82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AD5"/>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customStyle="1" w:styleId="sectiontitle">
    <w:name w:val="sectiontitle"/>
    <w:basedOn w:val="Normal"/>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semiHidden/>
    <w:unhideWhenUsed/>
    <w:rsid w:val="00DA70B4"/>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313A8F"/>
    <w:pPr>
      <w:ind w:left="720"/>
      <w:contextualSpacing/>
    </w:pPr>
  </w:style>
  <w:style w:type="table" w:styleId="TableGrid">
    <w:name w:val="Table Grid"/>
    <w:basedOn w:val="TableNormal"/>
    <w:uiPriority w:val="39"/>
    <w:rsid w:val="00313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582C78"/>
  </w:style>
  <w:style w:type="character" w:styleId="CommentReference">
    <w:name w:val="annotation reference"/>
    <w:basedOn w:val="DefaultParagraphFont"/>
    <w:uiPriority w:val="99"/>
    <w:semiHidden/>
    <w:unhideWhenUsed/>
    <w:rsid w:val="00AC6C66"/>
    <w:rPr>
      <w:sz w:val="16"/>
      <w:szCs w:val="16"/>
    </w:rPr>
  </w:style>
  <w:style w:type="paragraph" w:styleId="CommentText">
    <w:name w:val="annotation text"/>
    <w:basedOn w:val="Normal"/>
    <w:link w:val="CommentTextChar1"/>
    <w:uiPriority w:val="99"/>
    <w:unhideWhenUsed/>
    <w:rsid w:val="00AC6C66"/>
    <w:pPr>
      <w:spacing w:after="0" w:line="240" w:lineRule="auto"/>
    </w:pPr>
    <w:rPr>
      <w:sz w:val="20"/>
      <w:szCs w:val="20"/>
    </w:rPr>
  </w:style>
  <w:style w:type="character" w:customStyle="1" w:styleId="CommentTextChar">
    <w:name w:val="Comment Text Char"/>
    <w:basedOn w:val="DefaultParagraphFont"/>
    <w:uiPriority w:val="99"/>
    <w:semiHidden/>
    <w:rsid w:val="00AC6C66"/>
    <w:rPr>
      <w:rFonts w:eastAsiaTheme="minorEastAsia"/>
      <w:sz w:val="20"/>
      <w:szCs w:val="20"/>
    </w:rPr>
  </w:style>
  <w:style w:type="character" w:customStyle="1" w:styleId="CommentTextChar1">
    <w:name w:val="Comment Text Char1"/>
    <w:basedOn w:val="DefaultParagraphFont"/>
    <w:link w:val="CommentText"/>
    <w:uiPriority w:val="99"/>
    <w:rsid w:val="00AC6C66"/>
    <w:rPr>
      <w:rFonts w:eastAsiaTheme="minorEastAsia"/>
      <w:sz w:val="20"/>
      <w:szCs w:val="20"/>
    </w:rPr>
  </w:style>
  <w:style w:type="paragraph" w:customStyle="1" w:styleId="Bodytext">
    <w:name w:val="Body_text"/>
    <w:qFormat/>
    <w:rsid w:val="009A4B20"/>
    <w:pPr>
      <w:spacing w:after="240" w:line="360" w:lineRule="auto"/>
    </w:pPr>
    <w:rPr>
      <w:rFonts w:ascii="Arial" w:hAnsi="Arial"/>
      <w:szCs w:val="22"/>
    </w:rPr>
  </w:style>
  <w:style w:type="character" w:styleId="Mention">
    <w:name w:val="Mention"/>
    <w:basedOn w:val="DefaultParagraphFont"/>
    <w:uiPriority w:val="99"/>
    <w:unhideWhenUsed/>
    <w:rsid w:val="00B73E0E"/>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695DB5"/>
    <w:pPr>
      <w:spacing w:after="240"/>
    </w:pPr>
    <w:rPr>
      <w:b/>
      <w:bCs/>
    </w:rPr>
  </w:style>
  <w:style w:type="character" w:customStyle="1" w:styleId="CommentSubjectChar">
    <w:name w:val="Comment Subject Char"/>
    <w:basedOn w:val="CommentTextChar1"/>
    <w:link w:val="CommentSubject"/>
    <w:uiPriority w:val="99"/>
    <w:semiHidden/>
    <w:rsid w:val="00695DB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771886">
      <w:bodyDiv w:val="1"/>
      <w:marLeft w:val="0"/>
      <w:marRight w:val="0"/>
      <w:marTop w:val="0"/>
      <w:marBottom w:val="0"/>
      <w:divBdr>
        <w:top w:val="none" w:sz="0" w:space="0" w:color="auto"/>
        <w:left w:val="none" w:sz="0" w:space="0" w:color="auto"/>
        <w:bottom w:val="none" w:sz="0" w:space="0" w:color="auto"/>
        <w:right w:val="none" w:sz="0" w:space="0" w:color="auto"/>
      </w:divBdr>
    </w:div>
    <w:div w:id="379979956">
      <w:bodyDiv w:val="1"/>
      <w:marLeft w:val="0"/>
      <w:marRight w:val="0"/>
      <w:marTop w:val="0"/>
      <w:marBottom w:val="0"/>
      <w:divBdr>
        <w:top w:val="none" w:sz="0" w:space="0" w:color="auto"/>
        <w:left w:val="none" w:sz="0" w:space="0" w:color="auto"/>
        <w:bottom w:val="none" w:sz="0" w:space="0" w:color="auto"/>
        <w:right w:val="none" w:sz="0" w:space="0" w:color="auto"/>
      </w:divBdr>
    </w:div>
    <w:div w:id="569851197">
      <w:bodyDiv w:val="1"/>
      <w:marLeft w:val="0"/>
      <w:marRight w:val="0"/>
      <w:marTop w:val="0"/>
      <w:marBottom w:val="0"/>
      <w:divBdr>
        <w:top w:val="none" w:sz="0" w:space="0" w:color="auto"/>
        <w:left w:val="none" w:sz="0" w:space="0" w:color="auto"/>
        <w:bottom w:val="none" w:sz="0" w:space="0" w:color="auto"/>
        <w:right w:val="none" w:sz="0" w:space="0" w:color="auto"/>
      </w:divBdr>
    </w:div>
    <w:div w:id="899753914">
      <w:bodyDiv w:val="1"/>
      <w:marLeft w:val="0"/>
      <w:marRight w:val="0"/>
      <w:marTop w:val="0"/>
      <w:marBottom w:val="0"/>
      <w:divBdr>
        <w:top w:val="none" w:sz="0" w:space="0" w:color="auto"/>
        <w:left w:val="none" w:sz="0" w:space="0" w:color="auto"/>
        <w:bottom w:val="none" w:sz="0" w:space="0" w:color="auto"/>
        <w:right w:val="none" w:sz="0" w:space="0" w:color="auto"/>
      </w:divBdr>
    </w:div>
    <w:div w:id="1363019087">
      <w:bodyDiv w:val="1"/>
      <w:marLeft w:val="0"/>
      <w:marRight w:val="0"/>
      <w:marTop w:val="0"/>
      <w:marBottom w:val="0"/>
      <w:divBdr>
        <w:top w:val="none" w:sz="0" w:space="0" w:color="auto"/>
        <w:left w:val="none" w:sz="0" w:space="0" w:color="auto"/>
        <w:bottom w:val="none" w:sz="0" w:space="0" w:color="auto"/>
        <w:right w:val="none" w:sz="0" w:space="0" w:color="auto"/>
      </w:divBdr>
    </w:div>
    <w:div w:id="1441217637">
      <w:bodyDiv w:val="1"/>
      <w:marLeft w:val="0"/>
      <w:marRight w:val="0"/>
      <w:marTop w:val="0"/>
      <w:marBottom w:val="0"/>
      <w:divBdr>
        <w:top w:val="none" w:sz="0" w:space="0" w:color="auto"/>
        <w:left w:val="none" w:sz="0" w:space="0" w:color="auto"/>
        <w:bottom w:val="none" w:sz="0" w:space="0" w:color="auto"/>
        <w:right w:val="none" w:sz="0" w:space="0" w:color="auto"/>
      </w:divBdr>
    </w:div>
    <w:div w:id="1702241650">
      <w:bodyDiv w:val="1"/>
      <w:marLeft w:val="0"/>
      <w:marRight w:val="0"/>
      <w:marTop w:val="0"/>
      <w:marBottom w:val="0"/>
      <w:divBdr>
        <w:top w:val="none" w:sz="0" w:space="0" w:color="auto"/>
        <w:left w:val="none" w:sz="0" w:space="0" w:color="auto"/>
        <w:bottom w:val="none" w:sz="0" w:space="0" w:color="auto"/>
        <w:right w:val="none" w:sz="0" w:space="0" w:color="auto"/>
      </w:divBdr>
    </w:div>
    <w:div w:id="1713263609">
      <w:bodyDiv w:val="1"/>
      <w:marLeft w:val="0"/>
      <w:marRight w:val="0"/>
      <w:marTop w:val="0"/>
      <w:marBottom w:val="0"/>
      <w:divBdr>
        <w:top w:val="none" w:sz="0" w:space="0" w:color="auto"/>
        <w:left w:val="none" w:sz="0" w:space="0" w:color="auto"/>
        <w:bottom w:val="none" w:sz="0" w:space="0" w:color="auto"/>
        <w:right w:val="none" w:sz="0" w:space="0" w:color="auto"/>
      </w:divBdr>
    </w:div>
    <w:div w:id="191249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af@sepa.org.uk"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consultation.sepa.org.uk/communications/easr_charging_scheme_2024" TargetMode="Externa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contactscotland-bs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qualities@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help/privacy-policy/"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no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BBA168F4-C533-40B3-86BA-6A3C29922A5C}">
  <ds:schemaRefs>
    <ds:schemaRef ds:uri="http://schemas.microsoft.com/sharepoint/v3/contenttype/forms"/>
  </ds:schemaRefs>
</ds:datastoreItem>
</file>

<file path=customXml/itemProps3.xml><?xml version="1.0" encoding="utf-8"?>
<ds:datastoreItem xmlns:ds="http://schemas.openxmlformats.org/officeDocument/2006/customXml" ds:itemID="{AADB52DF-CEDD-44B5-9D19-A7E36082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85CCA-BC1A-4FEF-9B84-1B4E42172721}">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docProps/app.xml><?xml version="1.0" encoding="utf-8"?>
<Properties xmlns="http://schemas.openxmlformats.org/officeDocument/2006/extended-properties" xmlns:vt="http://schemas.openxmlformats.org/officeDocument/2006/docPropsVTypes">
  <Template>SEPA_word_template_no_cover</Template>
  <TotalTime>550</TotalTime>
  <Pages>10</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Links>
    <vt:vector size="42" baseType="variant">
      <vt:variant>
        <vt:i4>2556013</vt:i4>
      </vt:variant>
      <vt:variant>
        <vt:i4>12</vt:i4>
      </vt:variant>
      <vt:variant>
        <vt:i4>0</vt:i4>
      </vt:variant>
      <vt:variant>
        <vt:i4>5</vt:i4>
      </vt:variant>
      <vt:variant>
        <vt:lpwstr>http://contactscotland-bsl.org/</vt:lpwstr>
      </vt:variant>
      <vt:variant>
        <vt:lpwstr/>
      </vt:variant>
      <vt:variant>
        <vt:i4>3539032</vt:i4>
      </vt:variant>
      <vt:variant>
        <vt:i4>9</vt:i4>
      </vt:variant>
      <vt:variant>
        <vt:i4>0</vt:i4>
      </vt:variant>
      <vt:variant>
        <vt:i4>5</vt:i4>
      </vt:variant>
      <vt:variant>
        <vt:lpwstr>mailto:equalities@sepa.org.uk</vt:lpwstr>
      </vt:variant>
      <vt:variant>
        <vt:lpwstr/>
      </vt:variant>
      <vt:variant>
        <vt:i4>5898308</vt:i4>
      </vt:variant>
      <vt:variant>
        <vt:i4>6</vt:i4>
      </vt:variant>
      <vt:variant>
        <vt:i4>0</vt:i4>
      </vt:variant>
      <vt:variant>
        <vt:i4>5</vt:i4>
      </vt:variant>
      <vt:variant>
        <vt:lpwstr>https://www.sepa.org.uk/help/privacy-policy/</vt:lpwstr>
      </vt:variant>
      <vt:variant>
        <vt:lpwstr/>
      </vt:variant>
      <vt:variant>
        <vt:i4>7798802</vt:i4>
      </vt:variant>
      <vt:variant>
        <vt:i4>3</vt:i4>
      </vt:variant>
      <vt:variant>
        <vt:i4>0</vt:i4>
      </vt:variant>
      <vt:variant>
        <vt:i4>5</vt:i4>
      </vt:variant>
      <vt:variant>
        <vt:lpwstr>mailto:iaf@sepa.org.uk</vt:lpwstr>
      </vt:variant>
      <vt:variant>
        <vt:lpwstr/>
      </vt:variant>
      <vt:variant>
        <vt:i4>6422540</vt:i4>
      </vt:variant>
      <vt:variant>
        <vt:i4>0</vt:i4>
      </vt:variant>
      <vt:variant>
        <vt:i4>0</vt:i4>
      </vt:variant>
      <vt:variant>
        <vt:i4>5</vt:i4>
      </vt:variant>
      <vt:variant>
        <vt:lpwstr>https://consultation.sepa.org.uk/communications/easr_charging_scheme_2024</vt:lpwstr>
      </vt:variant>
      <vt:variant>
        <vt:lpwstr/>
      </vt:variant>
      <vt:variant>
        <vt:i4>7209033</vt:i4>
      </vt:variant>
      <vt:variant>
        <vt:i4>3</vt:i4>
      </vt:variant>
      <vt:variant>
        <vt:i4>0</vt:i4>
      </vt:variant>
      <vt:variant>
        <vt:i4>5</vt:i4>
      </vt:variant>
      <vt:variant>
        <vt:lpwstr>mailto:gary.paton@sepa.org.uk</vt:lpwstr>
      </vt:variant>
      <vt:variant>
        <vt:lpwstr/>
      </vt:variant>
      <vt:variant>
        <vt:i4>7209033</vt:i4>
      </vt:variant>
      <vt:variant>
        <vt:i4>0</vt:i4>
      </vt:variant>
      <vt:variant>
        <vt:i4>0</vt:i4>
      </vt:variant>
      <vt:variant>
        <vt:i4>5</vt:i4>
      </vt:variant>
      <vt:variant>
        <vt:lpwstr>mailto:gary.paton@sepa.org.uk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MaryAnne</dc:creator>
  <cp:keywords/>
  <dc:description/>
  <cp:lastModifiedBy>Paton, Gary</cp:lastModifiedBy>
  <cp:revision>141</cp:revision>
  <cp:lastPrinted>2023-03-23T21:44:00Z</cp:lastPrinted>
  <dcterms:created xsi:type="dcterms:W3CDTF">2024-01-16T01:36:00Z</dcterms:created>
  <dcterms:modified xsi:type="dcterms:W3CDTF">2024-08-02T15:24:00Z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2023-03-29T16:54:40Z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f869009a-32b8-4965-9a48-fd59adde153c</vt:lpwstr>
  </property>
  <property fmtid="{D5CDD505-2E9C-101B-9397-08002B2CF9AE}" pid="8" name="MSIP_Label_ea4fd52f-9814-4cae-aa53-0ea7b16cd381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